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Look w:val="04A0" w:firstRow="1" w:lastRow="0" w:firstColumn="1" w:lastColumn="0" w:noHBand="0" w:noVBand="1"/>
      </w:tblPr>
      <w:tblGrid>
        <w:gridCol w:w="3256"/>
        <w:gridCol w:w="6938"/>
      </w:tblGrid>
      <w:tr w:rsidR="009F6F07" w:rsidRPr="00D621F4" w14:paraId="5D215EA0" w14:textId="77777777" w:rsidTr="00F938ED">
        <w:trPr>
          <w:trHeight w:val="737"/>
        </w:trPr>
        <w:tc>
          <w:tcPr>
            <w:tcW w:w="3256" w:type="dxa"/>
          </w:tcPr>
          <w:p w14:paraId="0A2BB643" w14:textId="77777777" w:rsidR="009F6F07" w:rsidRPr="00D621F4" w:rsidRDefault="009F6F07" w:rsidP="00F938ED">
            <w:pPr>
              <w:tabs>
                <w:tab w:val="center" w:pos="9362"/>
                <w:tab w:val="center" w:pos="10082"/>
              </w:tabs>
              <w:rPr>
                <w:rFonts w:ascii="Arial" w:eastAsia="Tahoma" w:hAnsi="Arial" w:cs="Arial"/>
                <w:b/>
                <w:caps/>
              </w:rPr>
            </w:pPr>
            <w:bookmarkStart w:id="0" w:name="_Hlk147141851"/>
            <w:r w:rsidRPr="00D621F4">
              <w:rPr>
                <w:rFonts w:ascii="Arial" w:hAnsi="Arial" w:cs="Arial"/>
                <w:b/>
              </w:rPr>
              <w:t>Position Title:</w:t>
            </w:r>
          </w:p>
        </w:tc>
        <w:tc>
          <w:tcPr>
            <w:tcW w:w="6938" w:type="dxa"/>
          </w:tcPr>
          <w:p w14:paraId="49FBD4D9" w14:textId="4DB626A0" w:rsidR="009F6F07" w:rsidRPr="00D621F4" w:rsidRDefault="009F6F07" w:rsidP="00F938ED">
            <w:pPr>
              <w:tabs>
                <w:tab w:val="center" w:pos="9362"/>
                <w:tab w:val="center" w:pos="10082"/>
              </w:tabs>
              <w:rPr>
                <w:rFonts w:ascii="Arial" w:eastAsia="Tahoma" w:hAnsi="Arial" w:cs="Arial"/>
                <w:bCs/>
                <w:caps/>
              </w:rPr>
            </w:pPr>
            <w:r>
              <w:rPr>
                <w:rFonts w:ascii="Arial" w:hAnsi="Arial" w:cs="Arial"/>
                <w:b/>
              </w:rPr>
              <w:t>Life Skills Officer</w:t>
            </w:r>
            <w:r w:rsidRPr="00D621F4">
              <w:rPr>
                <w:rFonts w:ascii="Arial" w:hAnsi="Arial" w:cs="Arial"/>
                <w:b/>
              </w:rPr>
              <w:t xml:space="preserve"> </w:t>
            </w:r>
          </w:p>
        </w:tc>
      </w:tr>
      <w:tr w:rsidR="009F6F07" w:rsidRPr="00D621F4" w14:paraId="6E959E02" w14:textId="77777777" w:rsidTr="00F938ED">
        <w:trPr>
          <w:trHeight w:val="737"/>
        </w:trPr>
        <w:tc>
          <w:tcPr>
            <w:tcW w:w="3256" w:type="dxa"/>
          </w:tcPr>
          <w:p w14:paraId="6437F923" w14:textId="77777777" w:rsidR="009F6F07" w:rsidRPr="00D621F4" w:rsidRDefault="009F6F07" w:rsidP="00F938ED">
            <w:pPr>
              <w:tabs>
                <w:tab w:val="center" w:pos="9362"/>
                <w:tab w:val="center" w:pos="10082"/>
              </w:tabs>
              <w:rPr>
                <w:rFonts w:ascii="Arial" w:eastAsia="Tahoma" w:hAnsi="Arial" w:cs="Arial"/>
                <w:b/>
                <w:caps/>
              </w:rPr>
            </w:pPr>
            <w:r w:rsidRPr="00D621F4">
              <w:rPr>
                <w:rFonts w:ascii="Arial" w:hAnsi="Arial" w:cs="Arial"/>
                <w:b/>
              </w:rPr>
              <w:t>Work Location:</w:t>
            </w:r>
          </w:p>
        </w:tc>
        <w:tc>
          <w:tcPr>
            <w:tcW w:w="6938" w:type="dxa"/>
          </w:tcPr>
          <w:p w14:paraId="525DABD3" w14:textId="77777777" w:rsidR="009F6F07" w:rsidRPr="00D621F4" w:rsidRDefault="009F6F07" w:rsidP="00F938ED">
            <w:pPr>
              <w:tabs>
                <w:tab w:val="center" w:pos="9362"/>
                <w:tab w:val="center" w:pos="10082"/>
              </w:tabs>
              <w:rPr>
                <w:rFonts w:ascii="Arial" w:eastAsia="Tahoma" w:hAnsi="Arial" w:cs="Arial"/>
                <w:b/>
                <w:caps/>
              </w:rPr>
            </w:pPr>
            <w:r w:rsidRPr="00D621F4">
              <w:rPr>
                <w:rFonts w:ascii="Arial" w:hAnsi="Arial" w:cs="Arial"/>
              </w:rPr>
              <w:t>Various Locations</w:t>
            </w:r>
          </w:p>
        </w:tc>
      </w:tr>
      <w:tr w:rsidR="009F6F07" w:rsidRPr="00D621F4" w14:paraId="413FC2A6" w14:textId="77777777" w:rsidTr="00F938ED">
        <w:trPr>
          <w:trHeight w:val="737"/>
        </w:trPr>
        <w:tc>
          <w:tcPr>
            <w:tcW w:w="3256" w:type="dxa"/>
          </w:tcPr>
          <w:p w14:paraId="7CDBA331" w14:textId="77777777" w:rsidR="009F6F07" w:rsidRPr="00D621F4" w:rsidRDefault="009F6F07" w:rsidP="00F938ED">
            <w:pPr>
              <w:tabs>
                <w:tab w:val="center" w:pos="9362"/>
                <w:tab w:val="center" w:pos="10082"/>
              </w:tabs>
              <w:rPr>
                <w:rFonts w:ascii="Arial" w:eastAsia="Tahoma" w:hAnsi="Arial" w:cs="Arial"/>
                <w:b/>
                <w:caps/>
              </w:rPr>
            </w:pPr>
            <w:r w:rsidRPr="00D621F4">
              <w:rPr>
                <w:rFonts w:ascii="Arial" w:hAnsi="Arial" w:cs="Arial"/>
                <w:b/>
              </w:rPr>
              <w:t>Employment Conditions:</w:t>
            </w:r>
          </w:p>
        </w:tc>
        <w:tc>
          <w:tcPr>
            <w:tcW w:w="6938" w:type="dxa"/>
          </w:tcPr>
          <w:p w14:paraId="1110815F" w14:textId="77777777" w:rsidR="009F6F07" w:rsidRPr="00D621F4" w:rsidRDefault="009F6F07" w:rsidP="00F938ED">
            <w:pPr>
              <w:pBdr>
                <w:top w:val="nil"/>
                <w:left w:val="nil"/>
                <w:bottom w:val="nil"/>
                <w:right w:val="nil"/>
                <w:between w:val="nil"/>
              </w:pBdr>
              <w:spacing w:before="120"/>
              <w:rPr>
                <w:rFonts w:ascii="Arial" w:hAnsi="Arial" w:cs="Arial"/>
                <w:color w:val="FF0000"/>
              </w:rPr>
            </w:pPr>
            <w:r w:rsidRPr="00D621F4">
              <w:rPr>
                <w:rFonts w:ascii="Arial" w:hAnsi="Arial" w:cs="Arial"/>
                <w:color w:val="FF0000"/>
              </w:rPr>
              <w:t>Permanent/ Casual/ Short Term</w:t>
            </w:r>
          </w:p>
        </w:tc>
      </w:tr>
      <w:tr w:rsidR="009F6F07" w:rsidRPr="00D621F4" w14:paraId="54505B54" w14:textId="77777777" w:rsidTr="00F938ED">
        <w:trPr>
          <w:trHeight w:val="737"/>
        </w:trPr>
        <w:tc>
          <w:tcPr>
            <w:tcW w:w="3256" w:type="dxa"/>
          </w:tcPr>
          <w:p w14:paraId="461B296E" w14:textId="77777777" w:rsidR="009F6F07" w:rsidRPr="00D621F4" w:rsidRDefault="009F6F07" w:rsidP="00F938ED">
            <w:pPr>
              <w:tabs>
                <w:tab w:val="center" w:pos="9362"/>
                <w:tab w:val="center" w:pos="10082"/>
              </w:tabs>
              <w:rPr>
                <w:rFonts w:ascii="Arial" w:eastAsia="Tahoma" w:hAnsi="Arial" w:cs="Arial"/>
                <w:b/>
                <w:caps/>
              </w:rPr>
            </w:pPr>
            <w:r w:rsidRPr="00D621F4">
              <w:rPr>
                <w:rFonts w:ascii="Arial" w:hAnsi="Arial" w:cs="Arial"/>
                <w:b/>
              </w:rPr>
              <w:t>Award Classification:</w:t>
            </w:r>
          </w:p>
        </w:tc>
        <w:tc>
          <w:tcPr>
            <w:tcW w:w="6938" w:type="dxa"/>
          </w:tcPr>
          <w:p w14:paraId="1B11339C" w14:textId="77777777" w:rsidR="009F6F07" w:rsidRPr="00D621F4" w:rsidRDefault="009F6F07" w:rsidP="00F938ED">
            <w:pPr>
              <w:widowControl w:val="0"/>
              <w:rPr>
                <w:rFonts w:ascii="Arial" w:hAnsi="Arial" w:cs="Arial"/>
              </w:rPr>
            </w:pPr>
            <w:r w:rsidRPr="00D621F4">
              <w:rPr>
                <w:rFonts w:ascii="Arial" w:hAnsi="Arial" w:cs="Arial"/>
              </w:rPr>
              <w:t xml:space="preserve">Social, Community, Home Care and Disability Services Industry Award 2010 </w:t>
            </w:r>
          </w:p>
          <w:p w14:paraId="7DF5A88E" w14:textId="77777777" w:rsidR="009F6F07" w:rsidRPr="00D621F4" w:rsidRDefault="009F6F07" w:rsidP="00F938ED">
            <w:pPr>
              <w:tabs>
                <w:tab w:val="center" w:pos="9362"/>
                <w:tab w:val="center" w:pos="10082"/>
              </w:tabs>
              <w:rPr>
                <w:rFonts w:ascii="Arial" w:eastAsia="Tahoma" w:hAnsi="Arial" w:cs="Arial"/>
                <w:b/>
                <w:caps/>
              </w:rPr>
            </w:pPr>
            <w:r w:rsidRPr="00D621F4">
              <w:rPr>
                <w:rFonts w:ascii="Arial" w:hAnsi="Arial" w:cs="Arial"/>
                <w:i/>
              </w:rPr>
              <w:t>Headway Gippsland proudly pay above Award conditions</w:t>
            </w:r>
          </w:p>
        </w:tc>
      </w:tr>
      <w:tr w:rsidR="009F6F07" w:rsidRPr="00D621F4" w14:paraId="5FC143A9" w14:textId="77777777" w:rsidTr="00F938ED">
        <w:trPr>
          <w:trHeight w:val="737"/>
        </w:trPr>
        <w:tc>
          <w:tcPr>
            <w:tcW w:w="3256" w:type="dxa"/>
          </w:tcPr>
          <w:p w14:paraId="29CC7637" w14:textId="77777777" w:rsidR="009F6F07" w:rsidRPr="00D621F4" w:rsidRDefault="009F6F07" w:rsidP="00F938ED">
            <w:pPr>
              <w:tabs>
                <w:tab w:val="center" w:pos="9362"/>
                <w:tab w:val="center" w:pos="10082"/>
              </w:tabs>
              <w:rPr>
                <w:rFonts w:ascii="Arial" w:eastAsia="Tahoma" w:hAnsi="Arial" w:cs="Arial"/>
                <w:b/>
                <w:caps/>
              </w:rPr>
            </w:pPr>
            <w:r w:rsidRPr="00D621F4">
              <w:rPr>
                <w:rFonts w:ascii="Arial" w:hAnsi="Arial" w:cs="Arial"/>
                <w:b/>
              </w:rPr>
              <w:t>Tenure:</w:t>
            </w:r>
          </w:p>
        </w:tc>
        <w:tc>
          <w:tcPr>
            <w:tcW w:w="6938" w:type="dxa"/>
          </w:tcPr>
          <w:p w14:paraId="23DFE783" w14:textId="77777777" w:rsidR="009F6F07" w:rsidRPr="00D621F4" w:rsidRDefault="009F6F07" w:rsidP="00F938ED">
            <w:pPr>
              <w:pBdr>
                <w:top w:val="nil"/>
                <w:left w:val="nil"/>
                <w:bottom w:val="nil"/>
                <w:right w:val="nil"/>
                <w:between w:val="nil"/>
              </w:pBdr>
              <w:spacing w:before="120"/>
              <w:rPr>
                <w:rFonts w:ascii="Arial" w:eastAsia="Arial" w:hAnsi="Arial" w:cs="Arial"/>
                <w:b/>
              </w:rPr>
            </w:pPr>
            <w:r w:rsidRPr="00D621F4">
              <w:rPr>
                <w:rFonts w:ascii="Arial" w:hAnsi="Arial" w:cs="Arial"/>
                <w:color w:val="FF0000"/>
              </w:rPr>
              <w:t>Short Term Contract Length / Delete</w:t>
            </w:r>
          </w:p>
        </w:tc>
      </w:tr>
      <w:tr w:rsidR="009F6F07" w:rsidRPr="00D621F4" w14:paraId="6752CDAA" w14:textId="77777777" w:rsidTr="00F938ED">
        <w:trPr>
          <w:trHeight w:val="737"/>
        </w:trPr>
        <w:tc>
          <w:tcPr>
            <w:tcW w:w="3256" w:type="dxa"/>
          </w:tcPr>
          <w:p w14:paraId="144D97A5" w14:textId="77777777" w:rsidR="009F6F07" w:rsidRPr="00D621F4" w:rsidRDefault="009F6F07" w:rsidP="00F938ED">
            <w:pPr>
              <w:tabs>
                <w:tab w:val="center" w:pos="9362"/>
                <w:tab w:val="center" w:pos="10082"/>
              </w:tabs>
              <w:rPr>
                <w:rFonts w:ascii="Arial" w:eastAsia="Tahoma" w:hAnsi="Arial" w:cs="Arial"/>
                <w:b/>
                <w:caps/>
              </w:rPr>
            </w:pPr>
            <w:r w:rsidRPr="00D621F4">
              <w:rPr>
                <w:rFonts w:ascii="Arial" w:hAnsi="Arial" w:cs="Arial"/>
                <w:b/>
              </w:rPr>
              <w:t>Position Reports To:</w:t>
            </w:r>
          </w:p>
        </w:tc>
        <w:tc>
          <w:tcPr>
            <w:tcW w:w="6938" w:type="dxa"/>
          </w:tcPr>
          <w:p w14:paraId="7FBF41F8" w14:textId="44C64FC3" w:rsidR="009F6F07" w:rsidRPr="00D621F4" w:rsidRDefault="009F6F07" w:rsidP="00F938ED">
            <w:pPr>
              <w:tabs>
                <w:tab w:val="center" w:pos="9362"/>
                <w:tab w:val="center" w:pos="10082"/>
              </w:tabs>
              <w:rPr>
                <w:rFonts w:ascii="Arial" w:eastAsia="Tahoma" w:hAnsi="Arial" w:cs="Arial"/>
                <w:b/>
                <w:caps/>
              </w:rPr>
            </w:pPr>
            <w:r>
              <w:rPr>
                <w:rFonts w:ascii="Arial" w:hAnsi="Arial" w:cs="Arial"/>
              </w:rPr>
              <w:t>Client Service Engagement Coordinator</w:t>
            </w:r>
          </w:p>
        </w:tc>
      </w:tr>
      <w:bookmarkEnd w:id="0"/>
    </w:tbl>
    <w:p w14:paraId="6BA5CBB1" w14:textId="77777777" w:rsidR="009F6F07" w:rsidRPr="009F6F07" w:rsidRDefault="009F6F07" w:rsidP="009F6F07">
      <w:pPr>
        <w:spacing w:after="0" w:line="240" w:lineRule="auto"/>
        <w:rPr>
          <w:rFonts w:ascii="Arial" w:hAnsi="Arial" w:cs="Arial"/>
        </w:rPr>
      </w:pPr>
    </w:p>
    <w:p w14:paraId="116A52A7" w14:textId="77777777" w:rsidR="009F6F07" w:rsidRDefault="009F6F07" w:rsidP="009F6F07">
      <w:pPr>
        <w:spacing w:after="0" w:line="240" w:lineRule="auto"/>
        <w:rPr>
          <w:rFonts w:ascii="Arial" w:hAnsi="Arial" w:cs="Arial"/>
          <w:b/>
        </w:rPr>
      </w:pPr>
    </w:p>
    <w:p w14:paraId="2D72B396" w14:textId="77777777" w:rsidR="009F6F07" w:rsidRPr="00D621F4" w:rsidRDefault="009F6F07" w:rsidP="009F6F07">
      <w:pPr>
        <w:spacing w:after="0" w:line="240" w:lineRule="auto"/>
        <w:rPr>
          <w:rFonts w:ascii="Arial" w:hAnsi="Arial" w:cs="Arial"/>
          <w:b/>
        </w:rPr>
      </w:pPr>
      <w:r w:rsidRPr="00D621F4">
        <w:rPr>
          <w:rFonts w:ascii="Arial" w:hAnsi="Arial" w:cs="Arial"/>
          <w:b/>
        </w:rPr>
        <w:t>About Headway Gippsland</w:t>
      </w:r>
    </w:p>
    <w:p w14:paraId="24605663" w14:textId="77777777" w:rsidR="009F6F07" w:rsidRDefault="009F6F07" w:rsidP="009F6F07">
      <w:pPr>
        <w:shd w:val="clear" w:color="auto" w:fill="FFFFFF"/>
        <w:spacing w:after="0" w:line="240" w:lineRule="auto"/>
        <w:rPr>
          <w:rFonts w:ascii="Arial" w:hAnsi="Arial" w:cs="Arial"/>
        </w:rPr>
      </w:pPr>
      <w:r w:rsidRPr="00D621F4">
        <w:rPr>
          <w:rFonts w:ascii="Arial" w:hAnsi="Arial" w:cs="Arial"/>
        </w:rPr>
        <w:t>Headway Gippsland Inc. is a not-for-profit organisation operating in Gippsland, Victoria and has been providing services to those with acquired brain injuries since 1981</w:t>
      </w:r>
      <w:r>
        <w:rPr>
          <w:rFonts w:ascii="Arial" w:hAnsi="Arial" w:cs="Arial"/>
        </w:rPr>
        <w:t>.</w:t>
      </w:r>
    </w:p>
    <w:p w14:paraId="1EDEE617" w14:textId="77777777" w:rsidR="009F6F07" w:rsidRPr="00D621F4" w:rsidRDefault="009F6F07" w:rsidP="009F6F07">
      <w:pPr>
        <w:shd w:val="clear" w:color="auto" w:fill="FFFFFF"/>
        <w:spacing w:after="0" w:line="240" w:lineRule="auto"/>
        <w:rPr>
          <w:rFonts w:ascii="Arial" w:hAnsi="Arial" w:cs="Arial"/>
        </w:rPr>
      </w:pPr>
    </w:p>
    <w:p w14:paraId="682DB6D4" w14:textId="77777777" w:rsidR="009F6F07" w:rsidRDefault="009F6F07" w:rsidP="009F6F07">
      <w:pPr>
        <w:shd w:val="clear" w:color="auto" w:fill="FFFFFF"/>
        <w:spacing w:after="0" w:line="240" w:lineRule="auto"/>
        <w:rPr>
          <w:rFonts w:ascii="Arial" w:hAnsi="Arial" w:cs="Arial"/>
        </w:rPr>
      </w:pPr>
      <w:r w:rsidRPr="00D621F4">
        <w:rPr>
          <w:rFonts w:ascii="Arial" w:hAnsi="Arial" w:cs="Arial"/>
        </w:rPr>
        <w:t>The provision of disability services is undergoing major reform and to ensure that Headway Gippsland Inc. can continue to be a leading provider, we now provide services to persons with disabilities</w:t>
      </w:r>
      <w:r>
        <w:rPr>
          <w:rFonts w:ascii="Arial" w:hAnsi="Arial" w:cs="Arial"/>
        </w:rPr>
        <w:t xml:space="preserve"> </w:t>
      </w:r>
      <w:r w:rsidRPr="00D621F4">
        <w:rPr>
          <w:rFonts w:ascii="Arial" w:hAnsi="Arial" w:cs="Arial"/>
        </w:rPr>
        <w:t xml:space="preserve">of all ages. With offices based in Morwell, </w:t>
      </w:r>
      <w:proofErr w:type="gramStart"/>
      <w:r w:rsidRPr="00D621F4">
        <w:rPr>
          <w:rFonts w:ascii="Arial" w:hAnsi="Arial" w:cs="Arial"/>
        </w:rPr>
        <w:t>Drouin</w:t>
      </w:r>
      <w:proofErr w:type="gramEnd"/>
      <w:r w:rsidRPr="00D621F4">
        <w:rPr>
          <w:rFonts w:ascii="Arial" w:hAnsi="Arial" w:cs="Arial"/>
        </w:rPr>
        <w:t xml:space="preserve"> and Newborough, we have staff operating across the region. </w:t>
      </w:r>
    </w:p>
    <w:p w14:paraId="3CCBBEE1" w14:textId="77777777" w:rsidR="009F6F07" w:rsidRPr="00D621F4" w:rsidRDefault="009F6F07" w:rsidP="009F6F07">
      <w:pPr>
        <w:shd w:val="clear" w:color="auto" w:fill="FFFFFF"/>
        <w:spacing w:after="0" w:line="240" w:lineRule="auto"/>
        <w:rPr>
          <w:rFonts w:ascii="Arial" w:hAnsi="Arial" w:cs="Arial"/>
        </w:rPr>
      </w:pPr>
      <w:r w:rsidRPr="00D621F4">
        <w:rPr>
          <w:rFonts w:ascii="Arial" w:hAnsi="Arial" w:cs="Arial"/>
        </w:rPr>
        <w:t>Headway is registered with the Australian Charities and Not-for-profits Commission.</w:t>
      </w:r>
    </w:p>
    <w:p w14:paraId="6F668BBC" w14:textId="77777777" w:rsidR="009F6F07" w:rsidRDefault="009F6F07" w:rsidP="009F6F07">
      <w:pPr>
        <w:shd w:val="clear" w:color="auto" w:fill="FFFFFF"/>
        <w:spacing w:after="0" w:line="240" w:lineRule="auto"/>
        <w:rPr>
          <w:rFonts w:ascii="Arial" w:hAnsi="Arial" w:cs="Arial"/>
          <w:b/>
        </w:rPr>
      </w:pPr>
    </w:p>
    <w:p w14:paraId="4C0BAEDF" w14:textId="77777777" w:rsidR="009F6F07" w:rsidRPr="00D621F4" w:rsidRDefault="009F6F07" w:rsidP="009F6F07">
      <w:pPr>
        <w:shd w:val="clear" w:color="auto" w:fill="FFFFFF"/>
        <w:spacing w:after="0" w:line="240" w:lineRule="auto"/>
        <w:rPr>
          <w:rFonts w:ascii="Arial" w:hAnsi="Arial" w:cs="Arial"/>
          <w:b/>
        </w:rPr>
      </w:pPr>
      <w:r w:rsidRPr="00D621F4">
        <w:rPr>
          <w:rFonts w:ascii="Arial" w:hAnsi="Arial" w:cs="Arial"/>
          <w:b/>
        </w:rPr>
        <w:t>Our Workplace</w:t>
      </w:r>
    </w:p>
    <w:p w14:paraId="77407959" w14:textId="77777777" w:rsidR="009F6F07" w:rsidRDefault="009F6F07" w:rsidP="009F6F07">
      <w:pPr>
        <w:shd w:val="clear" w:color="auto" w:fill="FFFFFF"/>
        <w:spacing w:after="0" w:line="240" w:lineRule="auto"/>
        <w:rPr>
          <w:rFonts w:ascii="Arial" w:hAnsi="Arial" w:cs="Arial"/>
        </w:rPr>
      </w:pPr>
      <w:r w:rsidRPr="00D621F4">
        <w:rPr>
          <w:rFonts w:ascii="Arial" w:hAnsi="Arial" w:cs="Arial"/>
        </w:rPr>
        <w:t>Our mission is to provide exceptional services to individuals with an acquired brain injury (ABI) and other disabilities and their careers, in order to participate in all aspects of community life. Ours is a vision of a society that is inclusive of all.</w:t>
      </w:r>
    </w:p>
    <w:p w14:paraId="7F7C5173" w14:textId="77777777" w:rsidR="009F6F07" w:rsidRPr="00D621F4" w:rsidRDefault="009F6F07" w:rsidP="009F6F07">
      <w:pPr>
        <w:shd w:val="clear" w:color="auto" w:fill="FFFFFF"/>
        <w:spacing w:after="0" w:line="240" w:lineRule="auto"/>
        <w:rPr>
          <w:rFonts w:ascii="Arial" w:hAnsi="Arial" w:cs="Arial"/>
          <w:b/>
        </w:rPr>
      </w:pPr>
    </w:p>
    <w:p w14:paraId="5F4DAE5F" w14:textId="77777777" w:rsidR="009F6F07" w:rsidRDefault="009F6F07" w:rsidP="009F6F07">
      <w:pPr>
        <w:shd w:val="clear" w:color="auto" w:fill="FFFFFF"/>
        <w:spacing w:after="0" w:line="240" w:lineRule="auto"/>
        <w:rPr>
          <w:rFonts w:ascii="Arial" w:hAnsi="Arial" w:cs="Arial"/>
        </w:rPr>
      </w:pPr>
      <w:r w:rsidRPr="00D621F4">
        <w:rPr>
          <w:rFonts w:ascii="Arial" w:hAnsi="Arial" w:cs="Arial"/>
        </w:rPr>
        <w:t xml:space="preserve">Our people are our priority and our proudest strength as an organisation – with low turnover, and above award conditions, we hold ourselves accountable for attracting, </w:t>
      </w:r>
      <w:proofErr w:type="gramStart"/>
      <w:r w:rsidRPr="00D621F4">
        <w:rPr>
          <w:rFonts w:ascii="Arial" w:hAnsi="Arial" w:cs="Arial"/>
        </w:rPr>
        <w:t>retaining</w:t>
      </w:r>
      <w:proofErr w:type="gramEnd"/>
      <w:r w:rsidRPr="00D621F4">
        <w:rPr>
          <w:rFonts w:ascii="Arial" w:hAnsi="Arial" w:cs="Arial"/>
        </w:rPr>
        <w:t xml:space="preserve"> and recognising great people to ensure a high standard of service for our participants.</w:t>
      </w:r>
    </w:p>
    <w:p w14:paraId="42276D9E" w14:textId="77777777" w:rsidR="009F6F07" w:rsidRPr="00D621F4" w:rsidRDefault="009F6F07" w:rsidP="009F6F07">
      <w:pPr>
        <w:shd w:val="clear" w:color="auto" w:fill="FFFFFF"/>
        <w:spacing w:after="0" w:line="240" w:lineRule="auto"/>
        <w:rPr>
          <w:rFonts w:ascii="Arial" w:hAnsi="Arial" w:cs="Arial"/>
        </w:rPr>
      </w:pPr>
    </w:p>
    <w:p w14:paraId="7DA530F1" w14:textId="77777777" w:rsidR="009F6F07" w:rsidRPr="00D621F4" w:rsidRDefault="009F6F07" w:rsidP="009F6F07">
      <w:pPr>
        <w:shd w:val="clear" w:color="auto" w:fill="FFFFFF"/>
        <w:spacing w:after="0" w:line="240" w:lineRule="auto"/>
        <w:rPr>
          <w:rFonts w:ascii="Arial" w:hAnsi="Arial" w:cs="Arial"/>
        </w:rPr>
      </w:pPr>
      <w:r w:rsidRPr="00D621F4">
        <w:rPr>
          <w:rFonts w:ascii="Arial" w:hAnsi="Arial" w:cs="Arial"/>
        </w:rPr>
        <w:t xml:space="preserve">In 2021, we launch our performance development program, enabling us to build our training and career pathways, as well as our individual development goals. This is an exciting progression for our business and testament to our commitment to our staff, our </w:t>
      </w:r>
      <w:proofErr w:type="gramStart"/>
      <w:r w:rsidRPr="00D621F4">
        <w:rPr>
          <w:rFonts w:ascii="Arial" w:hAnsi="Arial" w:cs="Arial"/>
        </w:rPr>
        <w:t>participants</w:t>
      </w:r>
      <w:proofErr w:type="gramEnd"/>
      <w:r w:rsidRPr="00D621F4">
        <w:rPr>
          <w:rFonts w:ascii="Arial" w:hAnsi="Arial" w:cs="Arial"/>
        </w:rPr>
        <w:t xml:space="preserve"> and our overarching services to the community.</w:t>
      </w:r>
    </w:p>
    <w:p w14:paraId="455398FE" w14:textId="77777777" w:rsidR="009F6F07" w:rsidRPr="00D621F4" w:rsidRDefault="009F6F07" w:rsidP="009F6F07">
      <w:pPr>
        <w:shd w:val="clear" w:color="auto" w:fill="FFFFFF"/>
        <w:spacing w:after="0" w:line="240" w:lineRule="auto"/>
        <w:rPr>
          <w:rFonts w:ascii="Arial" w:hAnsi="Arial" w:cs="Arial"/>
        </w:rPr>
      </w:pPr>
    </w:p>
    <w:p w14:paraId="6C24DD11" w14:textId="77777777" w:rsidR="009F6F07" w:rsidRDefault="009F6F07">
      <w:pPr>
        <w:rPr>
          <w:rFonts w:ascii="Arial" w:hAnsi="Arial" w:cs="Arial"/>
          <w:b/>
        </w:rPr>
      </w:pPr>
      <w:r>
        <w:rPr>
          <w:rFonts w:ascii="Arial" w:hAnsi="Arial" w:cs="Arial"/>
          <w:b/>
        </w:rPr>
        <w:br w:type="page"/>
      </w:r>
    </w:p>
    <w:p w14:paraId="5B445BF6" w14:textId="36F18FC2" w:rsidR="00CE3FCA" w:rsidRPr="009F6F07" w:rsidRDefault="00CE3FCA" w:rsidP="009F6F07">
      <w:pPr>
        <w:spacing w:after="0" w:line="240" w:lineRule="auto"/>
        <w:rPr>
          <w:rFonts w:ascii="Arial" w:hAnsi="Arial" w:cs="Arial"/>
          <w:b/>
        </w:rPr>
      </w:pPr>
      <w:r w:rsidRPr="009F6F07">
        <w:rPr>
          <w:rFonts w:ascii="Arial" w:hAnsi="Arial" w:cs="Arial"/>
          <w:b/>
        </w:rPr>
        <w:t>About the role: Life Skills Officer</w:t>
      </w:r>
    </w:p>
    <w:p w14:paraId="6464947F" w14:textId="736870FE" w:rsidR="00CE3FCA" w:rsidRDefault="00CE3FCA" w:rsidP="009F6F07">
      <w:pPr>
        <w:tabs>
          <w:tab w:val="center" w:pos="9362"/>
          <w:tab w:val="center" w:pos="10082"/>
        </w:tabs>
        <w:spacing w:after="0" w:line="240" w:lineRule="auto"/>
        <w:ind w:left="-15"/>
        <w:rPr>
          <w:rFonts w:ascii="Arial" w:hAnsi="Arial" w:cs="Arial"/>
        </w:rPr>
      </w:pPr>
      <w:r w:rsidRPr="009F6F07">
        <w:rPr>
          <w:rFonts w:ascii="Arial" w:hAnsi="Arial" w:cs="Arial"/>
        </w:rPr>
        <w:t xml:space="preserve">The Life Skills Officer is responsible for the provision of personal/ family </w:t>
      </w:r>
      <w:r w:rsidR="00463C23" w:rsidRPr="009F6F07">
        <w:rPr>
          <w:rFonts w:ascii="Arial" w:hAnsi="Arial" w:cs="Arial"/>
        </w:rPr>
        <w:t>centred</w:t>
      </w:r>
      <w:r w:rsidRPr="009F6F07">
        <w:rPr>
          <w:rFonts w:ascii="Arial" w:hAnsi="Arial" w:cs="Arial"/>
        </w:rPr>
        <w:t xml:space="preserve"> care and support </w:t>
      </w:r>
      <w:r w:rsidR="00463C23" w:rsidRPr="009F6F07">
        <w:rPr>
          <w:rFonts w:ascii="Arial" w:hAnsi="Arial" w:cs="Arial"/>
        </w:rPr>
        <w:t>and may</w:t>
      </w:r>
      <w:r w:rsidRPr="009F6F07">
        <w:rPr>
          <w:rFonts w:ascii="Arial" w:hAnsi="Arial" w:cs="Arial"/>
        </w:rPr>
        <w:t xml:space="preserve"> work independently with a </w:t>
      </w:r>
      <w:r w:rsidR="000D40CD" w:rsidRPr="009F6F07">
        <w:rPr>
          <w:rFonts w:ascii="Arial" w:hAnsi="Arial" w:cs="Arial"/>
        </w:rPr>
        <w:t>participant</w:t>
      </w:r>
      <w:r w:rsidRPr="009F6F07">
        <w:rPr>
          <w:rFonts w:ascii="Arial" w:hAnsi="Arial" w:cs="Arial"/>
        </w:rPr>
        <w:t xml:space="preserve"> or alongside our team of support workers at a central location or occasionally in the</w:t>
      </w:r>
      <w:r w:rsidRPr="009F6F07">
        <w:rPr>
          <w:rFonts w:ascii="Arial" w:eastAsia="Tahoma" w:hAnsi="Arial" w:cs="Arial"/>
          <w:bCs/>
          <w:caps/>
        </w:rPr>
        <w:t xml:space="preserve"> </w:t>
      </w:r>
      <w:r w:rsidR="000D40CD" w:rsidRPr="009F6F07">
        <w:rPr>
          <w:rFonts w:ascii="Arial" w:hAnsi="Arial" w:cs="Arial"/>
        </w:rPr>
        <w:t>participants</w:t>
      </w:r>
      <w:r w:rsidRPr="009F6F07">
        <w:rPr>
          <w:rFonts w:ascii="Arial" w:hAnsi="Arial" w:cs="Arial"/>
        </w:rPr>
        <w:t xml:space="preserve"> home. In partnership with </w:t>
      </w:r>
      <w:r w:rsidR="000D40CD" w:rsidRPr="009F6F07">
        <w:rPr>
          <w:rFonts w:ascii="Arial" w:hAnsi="Arial" w:cs="Arial"/>
        </w:rPr>
        <w:t>participants</w:t>
      </w:r>
      <w:r w:rsidRPr="009F6F07">
        <w:rPr>
          <w:rFonts w:ascii="Arial" w:hAnsi="Arial" w:cs="Arial"/>
        </w:rPr>
        <w:t xml:space="preserve"> and other health professionals, Life Skills Officers develop and implement programs and services aimed at achieving an individual’s goals and aspirations and enrich participation in their home and community. </w:t>
      </w:r>
    </w:p>
    <w:p w14:paraId="3F35CDEC" w14:textId="77777777" w:rsidR="009F6F07" w:rsidRPr="009F6F07" w:rsidRDefault="009F6F07" w:rsidP="009F6F07">
      <w:pPr>
        <w:tabs>
          <w:tab w:val="center" w:pos="9362"/>
          <w:tab w:val="center" w:pos="10082"/>
        </w:tabs>
        <w:spacing w:after="0" w:line="240" w:lineRule="auto"/>
        <w:ind w:left="-15"/>
        <w:rPr>
          <w:rFonts w:ascii="Arial" w:eastAsia="Tahoma" w:hAnsi="Arial" w:cs="Arial"/>
          <w:bCs/>
          <w:caps/>
        </w:rPr>
      </w:pPr>
    </w:p>
    <w:p w14:paraId="01A1A9BA" w14:textId="76E3325E" w:rsidR="00CE3FCA" w:rsidRPr="009F6F07" w:rsidRDefault="00CE3FCA" w:rsidP="009F6F07">
      <w:pPr>
        <w:spacing w:after="0" w:line="240" w:lineRule="auto"/>
        <w:rPr>
          <w:rFonts w:ascii="Arial" w:hAnsi="Arial" w:cs="Arial"/>
        </w:rPr>
      </w:pPr>
      <w:r w:rsidRPr="009F6F07">
        <w:rPr>
          <w:rFonts w:ascii="Arial" w:hAnsi="Arial" w:cs="Arial"/>
        </w:rPr>
        <w:t>The purpose of this role is to provide a superior and efficient service to meet the individual needs of participants in all aspects of service delivery. They are responsible for providing support, skills development, promoting choice and independence, and integration of the participant into their home and community.</w:t>
      </w:r>
    </w:p>
    <w:p w14:paraId="6F95F283" w14:textId="77777777" w:rsidR="009F6F07" w:rsidRDefault="009F6F07" w:rsidP="009F6F07">
      <w:pPr>
        <w:spacing w:after="0" w:line="240" w:lineRule="auto"/>
        <w:rPr>
          <w:rFonts w:ascii="Arial" w:hAnsi="Arial" w:cs="Arial"/>
          <w:b/>
          <w:bCs/>
        </w:rPr>
      </w:pPr>
    </w:p>
    <w:p w14:paraId="49614CED" w14:textId="77777777" w:rsidR="009F6F07" w:rsidRDefault="009F6F07" w:rsidP="009F6F07">
      <w:pPr>
        <w:spacing w:after="0" w:line="240" w:lineRule="auto"/>
        <w:rPr>
          <w:rFonts w:ascii="Arial" w:hAnsi="Arial" w:cs="Arial"/>
          <w:b/>
        </w:rPr>
      </w:pPr>
      <w:bookmarkStart w:id="1" w:name="_Hlk147142007"/>
      <w:r w:rsidRPr="00D621F4">
        <w:rPr>
          <w:rFonts w:ascii="Arial" w:hAnsi="Arial" w:cs="Arial"/>
          <w:b/>
        </w:rPr>
        <w:t>KEY RESPONSIBILITIES</w:t>
      </w:r>
    </w:p>
    <w:bookmarkEnd w:id="1"/>
    <w:p w14:paraId="2B56A7AC" w14:textId="77777777" w:rsidR="009F6F07" w:rsidRPr="009F6F07" w:rsidRDefault="009F6F07" w:rsidP="009F6F07">
      <w:pPr>
        <w:spacing w:after="0" w:line="240" w:lineRule="auto"/>
        <w:rPr>
          <w:rFonts w:ascii="Arial" w:hAnsi="Arial" w:cs="Arial"/>
          <w:b/>
          <w:bCs/>
        </w:rPr>
      </w:pPr>
    </w:p>
    <w:p w14:paraId="7FD4F05F" w14:textId="1FE1EB65" w:rsidR="00CE3FCA" w:rsidRPr="009F6F07" w:rsidRDefault="00CE3FCA" w:rsidP="009F6F07">
      <w:pPr>
        <w:spacing w:after="0" w:line="240" w:lineRule="auto"/>
        <w:rPr>
          <w:rFonts w:ascii="Arial" w:hAnsi="Arial" w:cs="Arial"/>
        </w:rPr>
      </w:pPr>
      <w:r w:rsidRPr="009F6F07">
        <w:rPr>
          <w:rFonts w:ascii="Arial" w:hAnsi="Arial" w:cs="Arial"/>
        </w:rPr>
        <w:t xml:space="preserve">Life Skill Officers mostly assist </w:t>
      </w:r>
      <w:r w:rsidR="00EE2307" w:rsidRPr="009F6F07">
        <w:rPr>
          <w:rFonts w:ascii="Arial" w:hAnsi="Arial" w:cs="Arial"/>
        </w:rPr>
        <w:t>participants</w:t>
      </w:r>
      <w:r w:rsidRPr="009F6F07">
        <w:rPr>
          <w:rFonts w:ascii="Arial" w:hAnsi="Arial" w:cs="Arial"/>
        </w:rPr>
        <w:t xml:space="preserve"> with the following tasks, and tasks need to be carried out by the Support Worker with guidance from the </w:t>
      </w:r>
      <w:r w:rsidR="00EE2307" w:rsidRPr="009F6F07">
        <w:rPr>
          <w:rFonts w:ascii="Arial" w:hAnsi="Arial" w:cs="Arial"/>
        </w:rPr>
        <w:t>participant</w:t>
      </w:r>
      <w:r w:rsidRPr="009F6F07">
        <w:rPr>
          <w:rFonts w:ascii="Arial" w:hAnsi="Arial" w:cs="Arial"/>
        </w:rPr>
        <w:t xml:space="preserve"> based on their preferences.</w:t>
      </w:r>
    </w:p>
    <w:p w14:paraId="539DA257" w14:textId="77777777" w:rsidR="00624C86" w:rsidRPr="009F6F07" w:rsidRDefault="00624C86" w:rsidP="009F6F07">
      <w:pPr>
        <w:spacing w:after="0" w:line="240" w:lineRule="auto"/>
        <w:rPr>
          <w:rFonts w:ascii="Arial" w:hAnsi="Arial" w:cs="Arial"/>
        </w:rPr>
      </w:pPr>
    </w:p>
    <w:p w14:paraId="7D49AEAB" w14:textId="0D699911" w:rsidR="000A3837" w:rsidRPr="009F6F07" w:rsidRDefault="000A3837" w:rsidP="009F6F07">
      <w:pPr>
        <w:spacing w:after="0" w:line="240" w:lineRule="auto"/>
        <w:rPr>
          <w:rFonts w:ascii="Arial" w:hAnsi="Arial" w:cs="Arial"/>
          <w:b/>
          <w:bCs/>
        </w:rPr>
      </w:pPr>
      <w:r w:rsidRPr="009F6F07">
        <w:rPr>
          <w:rFonts w:ascii="Arial" w:hAnsi="Arial" w:cs="Arial"/>
          <w:b/>
          <w:bCs/>
        </w:rPr>
        <w:t>Life Skill officer tasks can include:</w:t>
      </w:r>
    </w:p>
    <w:p w14:paraId="2721E031" w14:textId="740FDC17" w:rsidR="000A3837" w:rsidRPr="009F6F07" w:rsidRDefault="00463C23" w:rsidP="009F6F07">
      <w:pPr>
        <w:spacing w:after="0" w:line="240" w:lineRule="auto"/>
        <w:rPr>
          <w:rFonts w:ascii="Arial" w:hAnsi="Arial" w:cs="Arial"/>
          <w:b/>
          <w:bCs/>
        </w:rPr>
      </w:pPr>
      <w:r w:rsidRPr="009F6F07">
        <w:rPr>
          <w:rFonts w:ascii="Arial" w:hAnsi="Arial" w:cs="Arial"/>
          <w:b/>
          <w:bCs/>
        </w:rPr>
        <w:t>Participant</w:t>
      </w:r>
      <w:r w:rsidR="000A3837" w:rsidRPr="009F6F07">
        <w:rPr>
          <w:rFonts w:ascii="Arial" w:hAnsi="Arial" w:cs="Arial"/>
          <w:b/>
          <w:bCs/>
        </w:rPr>
        <w:t xml:space="preserve"> centred care</w:t>
      </w:r>
    </w:p>
    <w:p w14:paraId="56C1AA35" w14:textId="77777777" w:rsidR="000A3837" w:rsidRPr="009F6F07" w:rsidRDefault="000A3837" w:rsidP="009F6F07">
      <w:pPr>
        <w:pStyle w:val="ListParagraph"/>
        <w:numPr>
          <w:ilvl w:val="0"/>
          <w:numId w:val="7"/>
        </w:numPr>
        <w:ind w:left="714" w:hanging="357"/>
        <w:rPr>
          <w:rFonts w:ascii="Arial" w:hAnsi="Arial" w:cs="Arial"/>
          <w:sz w:val="22"/>
          <w:szCs w:val="22"/>
        </w:rPr>
      </w:pPr>
      <w:r w:rsidRPr="009F6F07">
        <w:rPr>
          <w:rFonts w:ascii="Arial" w:hAnsi="Arial" w:cs="Arial"/>
          <w:sz w:val="22"/>
          <w:szCs w:val="22"/>
        </w:rPr>
        <w:t xml:space="preserve">Provide a positive and supportive environment for participants to reach their full potential and attain their goals </w:t>
      </w:r>
    </w:p>
    <w:p w14:paraId="19BF629D" w14:textId="77777777" w:rsidR="000A3837" w:rsidRPr="009F6F07" w:rsidRDefault="000A3837" w:rsidP="009F6F07">
      <w:pPr>
        <w:pStyle w:val="ListParagraph"/>
        <w:numPr>
          <w:ilvl w:val="0"/>
          <w:numId w:val="7"/>
        </w:numPr>
        <w:ind w:left="714" w:hanging="357"/>
        <w:rPr>
          <w:rFonts w:ascii="Arial" w:hAnsi="Arial" w:cs="Arial"/>
          <w:sz w:val="22"/>
          <w:szCs w:val="22"/>
        </w:rPr>
      </w:pPr>
      <w:r w:rsidRPr="009F6F07">
        <w:rPr>
          <w:rFonts w:ascii="Arial" w:hAnsi="Arial" w:cs="Arial"/>
          <w:sz w:val="22"/>
          <w:szCs w:val="22"/>
        </w:rPr>
        <w:t xml:space="preserve">Assist, contribute to and implement an individual plan, tailored to and with the participant </w:t>
      </w:r>
    </w:p>
    <w:p w14:paraId="655E075E" w14:textId="56642C2D" w:rsidR="000A3837" w:rsidRPr="009F6F07" w:rsidRDefault="000A3837" w:rsidP="009F6F07">
      <w:pPr>
        <w:pStyle w:val="ListParagraph"/>
        <w:numPr>
          <w:ilvl w:val="0"/>
          <w:numId w:val="7"/>
        </w:numPr>
        <w:ind w:left="714" w:hanging="357"/>
        <w:rPr>
          <w:rFonts w:ascii="Arial" w:hAnsi="Arial" w:cs="Arial"/>
          <w:sz w:val="22"/>
          <w:szCs w:val="22"/>
        </w:rPr>
      </w:pPr>
      <w:r w:rsidRPr="009F6F07">
        <w:rPr>
          <w:rFonts w:ascii="Arial" w:hAnsi="Arial" w:cs="Arial"/>
          <w:sz w:val="22"/>
          <w:szCs w:val="22"/>
        </w:rPr>
        <w:t xml:space="preserve">Provide </w:t>
      </w:r>
      <w:r w:rsidR="00781B00" w:rsidRPr="009F6F07">
        <w:rPr>
          <w:rFonts w:ascii="Arial" w:hAnsi="Arial" w:cs="Arial"/>
          <w:sz w:val="22"/>
          <w:szCs w:val="22"/>
        </w:rPr>
        <w:t>evidence-based</w:t>
      </w:r>
      <w:r w:rsidRPr="009F6F07">
        <w:rPr>
          <w:rFonts w:ascii="Arial" w:hAnsi="Arial" w:cs="Arial"/>
          <w:sz w:val="22"/>
          <w:szCs w:val="22"/>
        </w:rPr>
        <w:t xml:space="preserve"> input into progress reports towards goals in these individual plans in consultation with our participants </w:t>
      </w:r>
    </w:p>
    <w:p w14:paraId="140BBAD5" w14:textId="77777777" w:rsidR="000A3837" w:rsidRPr="009F6F07" w:rsidRDefault="000A3837" w:rsidP="009F6F07">
      <w:pPr>
        <w:pStyle w:val="ListParagraph"/>
        <w:numPr>
          <w:ilvl w:val="0"/>
          <w:numId w:val="7"/>
        </w:numPr>
        <w:ind w:left="714" w:hanging="357"/>
        <w:rPr>
          <w:rFonts w:ascii="Arial" w:hAnsi="Arial" w:cs="Arial"/>
          <w:sz w:val="22"/>
          <w:szCs w:val="22"/>
        </w:rPr>
      </w:pPr>
      <w:r w:rsidRPr="009F6F07">
        <w:rPr>
          <w:rFonts w:ascii="Arial" w:hAnsi="Arial" w:cs="Arial"/>
          <w:sz w:val="22"/>
          <w:szCs w:val="22"/>
        </w:rPr>
        <w:t>With the participant’s permission, liaise with relevant agencies and networks</w:t>
      </w:r>
    </w:p>
    <w:p w14:paraId="311A5B60" w14:textId="3E39687F" w:rsidR="000A3837" w:rsidRPr="009F6F07" w:rsidRDefault="000A3837" w:rsidP="009F6F07">
      <w:pPr>
        <w:pStyle w:val="ListParagraph"/>
        <w:numPr>
          <w:ilvl w:val="0"/>
          <w:numId w:val="7"/>
        </w:numPr>
        <w:ind w:left="714" w:hanging="357"/>
        <w:rPr>
          <w:rFonts w:ascii="Arial" w:hAnsi="Arial" w:cs="Arial"/>
          <w:sz w:val="22"/>
          <w:szCs w:val="22"/>
        </w:rPr>
      </w:pPr>
      <w:r w:rsidRPr="009F6F07">
        <w:rPr>
          <w:rFonts w:ascii="Arial" w:hAnsi="Arial" w:cs="Arial"/>
          <w:sz w:val="22"/>
          <w:szCs w:val="22"/>
        </w:rPr>
        <w:t>E</w:t>
      </w:r>
      <w:r w:rsidR="00781B00" w:rsidRPr="009F6F07">
        <w:rPr>
          <w:rFonts w:ascii="Arial" w:hAnsi="Arial" w:cs="Arial"/>
          <w:sz w:val="22"/>
          <w:szCs w:val="22"/>
        </w:rPr>
        <w:t xml:space="preserve">stablish and develop links with appropriate community resources to maximise the physical and social integration of the participant in the community </w:t>
      </w:r>
    </w:p>
    <w:p w14:paraId="4BEFDF3B" w14:textId="5A3CADA9" w:rsidR="00120D82" w:rsidRPr="009F6F07" w:rsidRDefault="00781B00" w:rsidP="009F6F07">
      <w:pPr>
        <w:pStyle w:val="ListParagraph"/>
        <w:numPr>
          <w:ilvl w:val="0"/>
          <w:numId w:val="7"/>
        </w:numPr>
        <w:ind w:left="714" w:hanging="357"/>
        <w:rPr>
          <w:rFonts w:ascii="Arial" w:hAnsi="Arial" w:cs="Arial"/>
          <w:sz w:val="22"/>
          <w:szCs w:val="22"/>
        </w:rPr>
      </w:pPr>
      <w:r w:rsidRPr="009F6F07">
        <w:rPr>
          <w:rFonts w:ascii="Arial" w:hAnsi="Arial" w:cs="Arial"/>
          <w:sz w:val="22"/>
          <w:szCs w:val="22"/>
        </w:rPr>
        <w:t xml:space="preserve">Ability to deliver services, utilizing principles of person-centered outcomes </w:t>
      </w:r>
    </w:p>
    <w:p w14:paraId="5B6C388E" w14:textId="77777777" w:rsidR="00624C86" w:rsidRPr="009F6F07" w:rsidRDefault="00624C86" w:rsidP="009F6F07">
      <w:pPr>
        <w:pStyle w:val="ListParagraph"/>
        <w:ind w:left="714"/>
        <w:rPr>
          <w:rFonts w:ascii="Arial" w:hAnsi="Arial" w:cs="Arial"/>
          <w:sz w:val="22"/>
          <w:szCs w:val="22"/>
        </w:rPr>
      </w:pPr>
    </w:p>
    <w:p w14:paraId="70F5225F" w14:textId="6C2E6BF1" w:rsidR="00781B00" w:rsidRPr="009F6F07" w:rsidRDefault="00781B00" w:rsidP="009F6F07">
      <w:pPr>
        <w:spacing w:after="0" w:line="240" w:lineRule="auto"/>
        <w:rPr>
          <w:rFonts w:ascii="Arial" w:hAnsi="Arial" w:cs="Arial"/>
          <w:b/>
          <w:bCs/>
        </w:rPr>
      </w:pPr>
      <w:r w:rsidRPr="009F6F07">
        <w:rPr>
          <w:rFonts w:ascii="Arial" w:hAnsi="Arial" w:cs="Arial"/>
          <w:b/>
          <w:bCs/>
        </w:rPr>
        <w:t xml:space="preserve">Domestic assistance </w:t>
      </w:r>
    </w:p>
    <w:p w14:paraId="018D3169" w14:textId="038618E1" w:rsidR="00624C86" w:rsidRPr="009F6F07" w:rsidRDefault="005D76F3" w:rsidP="009F6F07">
      <w:pPr>
        <w:pStyle w:val="ListParagraph"/>
        <w:numPr>
          <w:ilvl w:val="0"/>
          <w:numId w:val="12"/>
        </w:numPr>
        <w:rPr>
          <w:rFonts w:ascii="Arial" w:hAnsi="Arial" w:cs="Arial"/>
          <w:sz w:val="22"/>
          <w:szCs w:val="22"/>
        </w:rPr>
      </w:pPr>
      <w:r w:rsidRPr="009F6F07">
        <w:rPr>
          <w:rFonts w:ascii="Arial" w:hAnsi="Arial" w:cs="Arial"/>
          <w:sz w:val="22"/>
          <w:szCs w:val="22"/>
        </w:rPr>
        <w:t>Assist participants to complete domestic tasks (if required)</w:t>
      </w:r>
    </w:p>
    <w:p w14:paraId="0D168CA9" w14:textId="77777777" w:rsidR="005D76F3" w:rsidRPr="009F6F07" w:rsidRDefault="005D76F3" w:rsidP="009F6F07">
      <w:pPr>
        <w:pStyle w:val="ListParagraph"/>
        <w:rPr>
          <w:rFonts w:ascii="Arial" w:hAnsi="Arial" w:cs="Arial"/>
          <w:sz w:val="22"/>
          <w:szCs w:val="22"/>
        </w:rPr>
      </w:pPr>
    </w:p>
    <w:p w14:paraId="6B76F250" w14:textId="11D44CCE" w:rsidR="00781B00" w:rsidRPr="009F6F07" w:rsidRDefault="005D76F3" w:rsidP="009F6F07">
      <w:pPr>
        <w:spacing w:after="0" w:line="240" w:lineRule="auto"/>
        <w:rPr>
          <w:rFonts w:ascii="Arial" w:hAnsi="Arial" w:cs="Arial"/>
          <w:b/>
          <w:bCs/>
        </w:rPr>
      </w:pPr>
      <w:r w:rsidRPr="009F6F07">
        <w:rPr>
          <w:rFonts w:ascii="Arial" w:hAnsi="Arial" w:cs="Arial"/>
          <w:b/>
          <w:bCs/>
        </w:rPr>
        <w:t>Assist participants in m</w:t>
      </w:r>
      <w:r w:rsidR="00A40D5F" w:rsidRPr="009F6F07">
        <w:rPr>
          <w:rFonts w:ascii="Arial" w:hAnsi="Arial" w:cs="Arial"/>
          <w:b/>
          <w:bCs/>
        </w:rPr>
        <w:t xml:space="preserve">eal preparation and cooking of meals </w:t>
      </w:r>
    </w:p>
    <w:p w14:paraId="0F012E56" w14:textId="424B1538" w:rsidR="00A40D5F" w:rsidRPr="009F6F07" w:rsidRDefault="00A40D5F" w:rsidP="009F6F07">
      <w:pPr>
        <w:pStyle w:val="ListParagraph"/>
        <w:numPr>
          <w:ilvl w:val="0"/>
          <w:numId w:val="13"/>
        </w:numPr>
        <w:rPr>
          <w:rFonts w:ascii="Arial" w:hAnsi="Arial" w:cs="Arial"/>
          <w:sz w:val="22"/>
          <w:szCs w:val="22"/>
        </w:rPr>
      </w:pPr>
      <w:r w:rsidRPr="009F6F07">
        <w:rPr>
          <w:rFonts w:ascii="Arial" w:hAnsi="Arial" w:cs="Arial"/>
          <w:sz w:val="22"/>
          <w:szCs w:val="22"/>
        </w:rPr>
        <w:t xml:space="preserve">Preparing food in a safe and hygienic manner </w:t>
      </w:r>
    </w:p>
    <w:p w14:paraId="5579DE82" w14:textId="1029CE67" w:rsidR="00A40D5F" w:rsidRPr="009F6F07" w:rsidRDefault="00A40D5F" w:rsidP="009F6F07">
      <w:pPr>
        <w:pStyle w:val="ListParagraph"/>
        <w:numPr>
          <w:ilvl w:val="0"/>
          <w:numId w:val="13"/>
        </w:numPr>
        <w:rPr>
          <w:rFonts w:ascii="Arial" w:hAnsi="Arial" w:cs="Arial"/>
          <w:sz w:val="22"/>
          <w:szCs w:val="22"/>
        </w:rPr>
      </w:pPr>
      <w:r w:rsidRPr="009F6F07">
        <w:rPr>
          <w:rFonts w:ascii="Arial" w:hAnsi="Arial" w:cs="Arial"/>
          <w:sz w:val="22"/>
          <w:szCs w:val="22"/>
        </w:rPr>
        <w:t xml:space="preserve">Cooking food for same day or future consumption and storing safely </w:t>
      </w:r>
    </w:p>
    <w:p w14:paraId="65B20435" w14:textId="403BFC3B" w:rsidR="00120D82" w:rsidRPr="009F6F07" w:rsidRDefault="005D76F3" w:rsidP="009F6F07">
      <w:pPr>
        <w:pStyle w:val="ListParagraph"/>
        <w:numPr>
          <w:ilvl w:val="0"/>
          <w:numId w:val="13"/>
        </w:numPr>
        <w:rPr>
          <w:rFonts w:ascii="Arial" w:hAnsi="Arial" w:cs="Arial"/>
          <w:sz w:val="22"/>
          <w:szCs w:val="22"/>
        </w:rPr>
      </w:pPr>
      <w:r w:rsidRPr="009F6F07">
        <w:rPr>
          <w:rFonts w:ascii="Arial" w:hAnsi="Arial" w:cs="Arial"/>
          <w:sz w:val="22"/>
          <w:szCs w:val="22"/>
        </w:rPr>
        <w:t>F</w:t>
      </w:r>
      <w:r w:rsidR="00A40D5F" w:rsidRPr="009F6F07">
        <w:rPr>
          <w:rFonts w:ascii="Arial" w:hAnsi="Arial" w:cs="Arial"/>
          <w:sz w:val="22"/>
          <w:szCs w:val="22"/>
        </w:rPr>
        <w:t xml:space="preserve">eeding and encouragement of eating </w:t>
      </w:r>
    </w:p>
    <w:p w14:paraId="658BE1CD" w14:textId="77777777" w:rsidR="005D76F3" w:rsidRPr="009F6F07" w:rsidRDefault="005D76F3" w:rsidP="009F6F07">
      <w:pPr>
        <w:pStyle w:val="ListParagraph"/>
        <w:rPr>
          <w:rFonts w:ascii="Arial" w:hAnsi="Arial" w:cs="Arial"/>
          <w:sz w:val="22"/>
          <w:szCs w:val="22"/>
        </w:rPr>
      </w:pPr>
    </w:p>
    <w:p w14:paraId="0FBBC051" w14:textId="6777457F" w:rsidR="00781B00" w:rsidRPr="009F6F07" w:rsidRDefault="00A40D5F" w:rsidP="009F6F07">
      <w:pPr>
        <w:spacing w:after="0" w:line="240" w:lineRule="auto"/>
        <w:rPr>
          <w:rFonts w:ascii="Arial" w:hAnsi="Arial" w:cs="Arial"/>
          <w:b/>
          <w:bCs/>
        </w:rPr>
      </w:pPr>
      <w:r w:rsidRPr="009F6F07">
        <w:rPr>
          <w:rFonts w:ascii="Arial" w:hAnsi="Arial" w:cs="Arial"/>
          <w:b/>
          <w:bCs/>
        </w:rPr>
        <w:t xml:space="preserve">Medication assistance </w:t>
      </w:r>
    </w:p>
    <w:p w14:paraId="7CA45A8C" w14:textId="662F7E1A" w:rsidR="00A40D5F" w:rsidRPr="009F6F07" w:rsidRDefault="00A40D5F" w:rsidP="009F6F07">
      <w:pPr>
        <w:pStyle w:val="ListParagraph"/>
        <w:numPr>
          <w:ilvl w:val="0"/>
          <w:numId w:val="14"/>
        </w:numPr>
        <w:rPr>
          <w:rFonts w:ascii="Arial" w:hAnsi="Arial" w:cs="Arial"/>
          <w:sz w:val="22"/>
          <w:szCs w:val="22"/>
        </w:rPr>
      </w:pPr>
      <w:r w:rsidRPr="009F6F07">
        <w:rPr>
          <w:rFonts w:ascii="Arial" w:hAnsi="Arial" w:cs="Arial"/>
          <w:sz w:val="22"/>
          <w:szCs w:val="22"/>
        </w:rPr>
        <w:t xml:space="preserve">Assistance with medication following the </w:t>
      </w:r>
      <w:r w:rsidR="00463C23" w:rsidRPr="009F6F07">
        <w:rPr>
          <w:rFonts w:ascii="Arial" w:hAnsi="Arial" w:cs="Arial"/>
          <w:sz w:val="22"/>
          <w:szCs w:val="22"/>
        </w:rPr>
        <w:t>participants</w:t>
      </w:r>
      <w:r w:rsidRPr="009F6F07">
        <w:rPr>
          <w:rFonts w:ascii="Arial" w:hAnsi="Arial" w:cs="Arial"/>
          <w:sz w:val="22"/>
          <w:szCs w:val="22"/>
        </w:rPr>
        <w:t xml:space="preserve"> medication management plan (where suitably skilled and qualified) </w:t>
      </w:r>
    </w:p>
    <w:p w14:paraId="5FB3FA90" w14:textId="24F50970" w:rsidR="00EE2307" w:rsidRPr="009F6F07" w:rsidRDefault="00A40D5F" w:rsidP="009F6F07">
      <w:pPr>
        <w:pStyle w:val="ListParagraph"/>
        <w:numPr>
          <w:ilvl w:val="0"/>
          <w:numId w:val="14"/>
        </w:numPr>
        <w:rPr>
          <w:rFonts w:ascii="Arial" w:hAnsi="Arial" w:cs="Arial"/>
          <w:sz w:val="22"/>
          <w:szCs w:val="22"/>
        </w:rPr>
      </w:pPr>
      <w:r w:rsidRPr="009F6F07">
        <w:rPr>
          <w:rFonts w:ascii="Arial" w:hAnsi="Arial" w:cs="Arial"/>
          <w:sz w:val="22"/>
          <w:szCs w:val="22"/>
        </w:rPr>
        <w:t xml:space="preserve">Application of topical creams, eye drops and ear drops </w:t>
      </w:r>
    </w:p>
    <w:p w14:paraId="19886779" w14:textId="77777777" w:rsidR="00120D82" w:rsidRPr="009F6F07" w:rsidRDefault="00120D82" w:rsidP="009F6F07">
      <w:pPr>
        <w:spacing w:after="0" w:line="240" w:lineRule="auto"/>
        <w:rPr>
          <w:rFonts w:ascii="Arial" w:hAnsi="Arial" w:cs="Arial"/>
        </w:rPr>
      </w:pPr>
    </w:p>
    <w:p w14:paraId="5052A9DD" w14:textId="3CAED0AE" w:rsidR="00A40D5F" w:rsidRPr="009F6F07" w:rsidRDefault="00A40D5F" w:rsidP="009F6F07">
      <w:pPr>
        <w:spacing w:after="0" w:line="240" w:lineRule="auto"/>
        <w:rPr>
          <w:rFonts w:ascii="Arial" w:hAnsi="Arial" w:cs="Arial"/>
          <w:b/>
          <w:bCs/>
        </w:rPr>
      </w:pPr>
      <w:r w:rsidRPr="009F6F07">
        <w:rPr>
          <w:rFonts w:ascii="Arial" w:hAnsi="Arial" w:cs="Arial"/>
          <w:b/>
          <w:bCs/>
        </w:rPr>
        <w:t>Personal Care/Respite Care may include:</w:t>
      </w:r>
    </w:p>
    <w:p w14:paraId="480F18D0" w14:textId="3E97DB82" w:rsidR="00A40D5F" w:rsidRPr="009F6F07" w:rsidRDefault="00A40D5F" w:rsidP="009F6F07">
      <w:pPr>
        <w:pStyle w:val="ListParagraph"/>
        <w:numPr>
          <w:ilvl w:val="0"/>
          <w:numId w:val="15"/>
        </w:numPr>
        <w:rPr>
          <w:rFonts w:ascii="Arial" w:hAnsi="Arial" w:cs="Arial"/>
          <w:sz w:val="22"/>
          <w:szCs w:val="22"/>
        </w:rPr>
      </w:pPr>
      <w:r w:rsidRPr="009F6F07">
        <w:rPr>
          <w:rFonts w:ascii="Arial" w:hAnsi="Arial" w:cs="Arial"/>
          <w:sz w:val="22"/>
          <w:szCs w:val="22"/>
        </w:rPr>
        <w:t xml:space="preserve">Showering, personal grooming, washing of hair, shaving. This may include applying body lotions and creams </w:t>
      </w:r>
    </w:p>
    <w:p w14:paraId="62CCD2AE" w14:textId="77F6AC81" w:rsidR="00A40D5F" w:rsidRPr="009F6F07" w:rsidRDefault="00A40D5F" w:rsidP="009F6F07">
      <w:pPr>
        <w:pStyle w:val="ListParagraph"/>
        <w:numPr>
          <w:ilvl w:val="0"/>
          <w:numId w:val="15"/>
        </w:numPr>
        <w:rPr>
          <w:rFonts w:ascii="Arial" w:hAnsi="Arial" w:cs="Arial"/>
          <w:sz w:val="22"/>
          <w:szCs w:val="22"/>
        </w:rPr>
      </w:pPr>
      <w:r w:rsidRPr="009F6F07">
        <w:rPr>
          <w:rFonts w:ascii="Arial" w:hAnsi="Arial" w:cs="Arial"/>
          <w:sz w:val="22"/>
          <w:szCs w:val="22"/>
        </w:rPr>
        <w:t xml:space="preserve">Oral hygiene including assistance with </w:t>
      </w:r>
      <w:r w:rsidR="00522575" w:rsidRPr="009F6F07">
        <w:rPr>
          <w:rFonts w:ascii="Arial" w:hAnsi="Arial" w:cs="Arial"/>
          <w:sz w:val="22"/>
          <w:szCs w:val="22"/>
        </w:rPr>
        <w:t xml:space="preserve">denture cleaning </w:t>
      </w:r>
    </w:p>
    <w:p w14:paraId="4D44CEF8" w14:textId="24008EE6" w:rsidR="00522575" w:rsidRPr="009F6F07" w:rsidRDefault="00522575" w:rsidP="009F6F07">
      <w:pPr>
        <w:pStyle w:val="ListParagraph"/>
        <w:numPr>
          <w:ilvl w:val="0"/>
          <w:numId w:val="15"/>
        </w:numPr>
        <w:rPr>
          <w:rFonts w:ascii="Arial" w:hAnsi="Arial" w:cs="Arial"/>
          <w:sz w:val="22"/>
          <w:szCs w:val="22"/>
        </w:rPr>
      </w:pPr>
      <w:r w:rsidRPr="009F6F07">
        <w:rPr>
          <w:rFonts w:ascii="Arial" w:hAnsi="Arial" w:cs="Arial"/>
          <w:sz w:val="22"/>
          <w:szCs w:val="22"/>
        </w:rPr>
        <w:t xml:space="preserve">Toileting programs to assist with continence management, assistance with clothing and aids, such as urinal bottles and changing incontinence pads </w:t>
      </w:r>
    </w:p>
    <w:p w14:paraId="5E689F3C" w14:textId="77777777" w:rsidR="00120D82" w:rsidRPr="009F6F07" w:rsidRDefault="00120D82" w:rsidP="009F6F07">
      <w:pPr>
        <w:spacing w:after="0" w:line="240" w:lineRule="auto"/>
        <w:rPr>
          <w:rFonts w:ascii="Arial" w:hAnsi="Arial" w:cs="Arial"/>
        </w:rPr>
      </w:pPr>
    </w:p>
    <w:p w14:paraId="4476E0F3" w14:textId="58EEDB87" w:rsidR="00522575" w:rsidRPr="009F6F07" w:rsidRDefault="00522575" w:rsidP="009F6F07">
      <w:pPr>
        <w:spacing w:after="0" w:line="240" w:lineRule="auto"/>
        <w:rPr>
          <w:rFonts w:ascii="Arial" w:hAnsi="Arial" w:cs="Arial"/>
          <w:b/>
          <w:bCs/>
        </w:rPr>
      </w:pPr>
      <w:r w:rsidRPr="009F6F07">
        <w:rPr>
          <w:rFonts w:ascii="Arial" w:hAnsi="Arial" w:cs="Arial"/>
          <w:b/>
          <w:bCs/>
        </w:rPr>
        <w:t xml:space="preserve">Shopping, social support and transport may include </w:t>
      </w:r>
    </w:p>
    <w:p w14:paraId="0FDE0482" w14:textId="625B732F" w:rsidR="00522575" w:rsidRPr="009F6F07" w:rsidRDefault="00522575" w:rsidP="009F6F07">
      <w:pPr>
        <w:pStyle w:val="ListParagraph"/>
        <w:numPr>
          <w:ilvl w:val="0"/>
          <w:numId w:val="18"/>
        </w:numPr>
        <w:rPr>
          <w:rFonts w:ascii="Arial" w:hAnsi="Arial" w:cs="Arial"/>
          <w:sz w:val="22"/>
          <w:szCs w:val="22"/>
        </w:rPr>
      </w:pPr>
      <w:r w:rsidRPr="009F6F07">
        <w:rPr>
          <w:rFonts w:ascii="Arial" w:hAnsi="Arial" w:cs="Arial"/>
          <w:sz w:val="22"/>
          <w:szCs w:val="22"/>
        </w:rPr>
        <w:t xml:space="preserve">Transporting to appointments and local shops for food and other errands </w:t>
      </w:r>
    </w:p>
    <w:p w14:paraId="695EC3BD" w14:textId="0C03D112" w:rsidR="00522575" w:rsidRPr="009F6F07" w:rsidRDefault="00522575" w:rsidP="009F6F07">
      <w:pPr>
        <w:pStyle w:val="ListParagraph"/>
        <w:numPr>
          <w:ilvl w:val="0"/>
          <w:numId w:val="18"/>
        </w:numPr>
        <w:rPr>
          <w:rFonts w:ascii="Arial" w:hAnsi="Arial" w:cs="Arial"/>
          <w:sz w:val="22"/>
          <w:szCs w:val="22"/>
        </w:rPr>
      </w:pPr>
      <w:r w:rsidRPr="009F6F07">
        <w:rPr>
          <w:rFonts w:ascii="Arial" w:hAnsi="Arial" w:cs="Arial"/>
          <w:sz w:val="22"/>
          <w:szCs w:val="22"/>
        </w:rPr>
        <w:t xml:space="preserve">Joining the </w:t>
      </w:r>
      <w:r w:rsidR="00463C23" w:rsidRPr="009F6F07">
        <w:rPr>
          <w:rFonts w:ascii="Arial" w:hAnsi="Arial" w:cs="Arial"/>
          <w:sz w:val="22"/>
          <w:szCs w:val="22"/>
        </w:rPr>
        <w:t>participant</w:t>
      </w:r>
      <w:r w:rsidRPr="009F6F07">
        <w:rPr>
          <w:rFonts w:ascii="Arial" w:hAnsi="Arial" w:cs="Arial"/>
          <w:sz w:val="22"/>
          <w:szCs w:val="22"/>
        </w:rPr>
        <w:t xml:space="preserve"> at a café or eating out at a restaurant </w:t>
      </w:r>
    </w:p>
    <w:p w14:paraId="60FE08FA" w14:textId="3BD48B64" w:rsidR="00120D82" w:rsidRPr="009F6F07" w:rsidRDefault="00522575" w:rsidP="009F6F07">
      <w:pPr>
        <w:pStyle w:val="ListParagraph"/>
        <w:numPr>
          <w:ilvl w:val="0"/>
          <w:numId w:val="18"/>
        </w:numPr>
        <w:rPr>
          <w:rFonts w:ascii="Arial" w:hAnsi="Arial" w:cs="Arial"/>
          <w:sz w:val="22"/>
          <w:szCs w:val="22"/>
        </w:rPr>
      </w:pPr>
      <w:r w:rsidRPr="009F6F07">
        <w:rPr>
          <w:rFonts w:ascii="Arial" w:hAnsi="Arial" w:cs="Arial"/>
          <w:sz w:val="22"/>
          <w:szCs w:val="22"/>
        </w:rPr>
        <w:t xml:space="preserve">Joining the </w:t>
      </w:r>
      <w:r w:rsidR="00463C23" w:rsidRPr="009F6F07">
        <w:rPr>
          <w:rFonts w:ascii="Arial" w:hAnsi="Arial" w:cs="Arial"/>
          <w:sz w:val="22"/>
          <w:szCs w:val="22"/>
        </w:rPr>
        <w:t>participant</w:t>
      </w:r>
      <w:r w:rsidRPr="009F6F07">
        <w:rPr>
          <w:rFonts w:ascii="Arial" w:hAnsi="Arial" w:cs="Arial"/>
          <w:sz w:val="22"/>
          <w:szCs w:val="22"/>
        </w:rPr>
        <w:t xml:space="preserve"> on an outing based on the </w:t>
      </w:r>
      <w:r w:rsidR="00EE2307" w:rsidRPr="009F6F07">
        <w:rPr>
          <w:rFonts w:ascii="Arial" w:hAnsi="Arial" w:cs="Arial"/>
          <w:sz w:val="22"/>
          <w:szCs w:val="22"/>
        </w:rPr>
        <w:t>participants</w:t>
      </w:r>
      <w:r w:rsidRPr="009F6F07">
        <w:rPr>
          <w:rFonts w:ascii="Arial" w:hAnsi="Arial" w:cs="Arial"/>
          <w:sz w:val="22"/>
          <w:szCs w:val="22"/>
        </w:rPr>
        <w:t xml:space="preserve"> interests </w:t>
      </w:r>
      <w:r w:rsidR="00463C23" w:rsidRPr="009F6F07">
        <w:rPr>
          <w:rFonts w:ascii="Arial" w:hAnsi="Arial" w:cs="Arial"/>
          <w:sz w:val="22"/>
          <w:szCs w:val="22"/>
        </w:rPr>
        <w:t>e.g.</w:t>
      </w:r>
      <w:r w:rsidRPr="009F6F07">
        <w:rPr>
          <w:rFonts w:ascii="Arial" w:hAnsi="Arial" w:cs="Arial"/>
          <w:sz w:val="22"/>
          <w:szCs w:val="22"/>
        </w:rPr>
        <w:t xml:space="preserve">: a movie, visiting the beach, bowling </w:t>
      </w:r>
      <w:r w:rsidR="00463C23" w:rsidRPr="009F6F07">
        <w:rPr>
          <w:rFonts w:ascii="Arial" w:hAnsi="Arial" w:cs="Arial"/>
          <w:sz w:val="22"/>
          <w:szCs w:val="22"/>
        </w:rPr>
        <w:t>etc.</w:t>
      </w:r>
      <w:r w:rsidRPr="009F6F07">
        <w:rPr>
          <w:rFonts w:ascii="Arial" w:hAnsi="Arial" w:cs="Arial"/>
          <w:sz w:val="22"/>
          <w:szCs w:val="22"/>
        </w:rPr>
        <w:t xml:space="preserve"> </w:t>
      </w:r>
    </w:p>
    <w:p w14:paraId="3145CF58" w14:textId="77777777" w:rsidR="00624C86" w:rsidRPr="009F6F07" w:rsidRDefault="00624C86" w:rsidP="009F6F07">
      <w:pPr>
        <w:pStyle w:val="ListParagraph"/>
        <w:rPr>
          <w:rFonts w:ascii="Arial" w:hAnsi="Arial" w:cs="Arial"/>
          <w:sz w:val="22"/>
          <w:szCs w:val="22"/>
        </w:rPr>
      </w:pPr>
    </w:p>
    <w:p w14:paraId="7C23AF58" w14:textId="271EBB24" w:rsidR="00522575" w:rsidRPr="009F6F07" w:rsidRDefault="00522575" w:rsidP="009F6F07">
      <w:pPr>
        <w:spacing w:after="0" w:line="240" w:lineRule="auto"/>
        <w:rPr>
          <w:rFonts w:ascii="Arial" w:hAnsi="Arial" w:cs="Arial"/>
          <w:b/>
          <w:bCs/>
        </w:rPr>
      </w:pPr>
      <w:r w:rsidRPr="009F6F07">
        <w:rPr>
          <w:rFonts w:ascii="Arial" w:hAnsi="Arial" w:cs="Arial"/>
          <w:b/>
          <w:bCs/>
        </w:rPr>
        <w:t xml:space="preserve">Sleepover support may include </w:t>
      </w:r>
    </w:p>
    <w:p w14:paraId="056EBDC7" w14:textId="2D514F7D" w:rsidR="00522575" w:rsidRPr="009F6F07" w:rsidRDefault="00522575" w:rsidP="009F6F07">
      <w:pPr>
        <w:pStyle w:val="ListParagraph"/>
        <w:numPr>
          <w:ilvl w:val="0"/>
          <w:numId w:val="19"/>
        </w:numPr>
        <w:rPr>
          <w:rFonts w:ascii="Arial" w:hAnsi="Arial" w:cs="Arial"/>
          <w:sz w:val="22"/>
          <w:szCs w:val="22"/>
        </w:rPr>
      </w:pPr>
      <w:r w:rsidRPr="009F6F07">
        <w:rPr>
          <w:rFonts w:ascii="Arial" w:hAnsi="Arial" w:cs="Arial"/>
          <w:sz w:val="22"/>
          <w:szCs w:val="22"/>
        </w:rPr>
        <w:t xml:space="preserve">Active or non – active support and care during the evening </w:t>
      </w:r>
    </w:p>
    <w:p w14:paraId="23634734" w14:textId="7CA91011" w:rsidR="00522575" w:rsidRPr="009F6F07" w:rsidRDefault="00522575" w:rsidP="009F6F07">
      <w:pPr>
        <w:pStyle w:val="ListParagraph"/>
        <w:numPr>
          <w:ilvl w:val="0"/>
          <w:numId w:val="19"/>
        </w:numPr>
        <w:rPr>
          <w:rFonts w:ascii="Arial" w:hAnsi="Arial" w:cs="Arial"/>
          <w:sz w:val="22"/>
          <w:szCs w:val="22"/>
        </w:rPr>
      </w:pPr>
      <w:r w:rsidRPr="009F6F07">
        <w:rPr>
          <w:rFonts w:ascii="Arial" w:hAnsi="Arial" w:cs="Arial"/>
          <w:sz w:val="22"/>
          <w:szCs w:val="22"/>
        </w:rPr>
        <w:t xml:space="preserve">Assistance normally required by the </w:t>
      </w:r>
      <w:r w:rsidR="00463C23" w:rsidRPr="009F6F07">
        <w:rPr>
          <w:rFonts w:ascii="Arial" w:hAnsi="Arial" w:cs="Arial"/>
          <w:sz w:val="22"/>
          <w:szCs w:val="22"/>
        </w:rPr>
        <w:t xml:space="preserve">participants </w:t>
      </w:r>
    </w:p>
    <w:p w14:paraId="518B3352" w14:textId="6F27EA35" w:rsidR="00522575" w:rsidRPr="009F6F07" w:rsidRDefault="00522575" w:rsidP="009F6F07">
      <w:pPr>
        <w:pStyle w:val="ListParagraph"/>
        <w:numPr>
          <w:ilvl w:val="0"/>
          <w:numId w:val="19"/>
        </w:numPr>
        <w:rPr>
          <w:rFonts w:ascii="Arial" w:hAnsi="Arial" w:cs="Arial"/>
          <w:sz w:val="22"/>
          <w:szCs w:val="22"/>
        </w:rPr>
      </w:pPr>
      <w:r w:rsidRPr="009F6F07">
        <w:rPr>
          <w:rFonts w:ascii="Arial" w:hAnsi="Arial" w:cs="Arial"/>
          <w:sz w:val="22"/>
          <w:szCs w:val="22"/>
        </w:rPr>
        <w:t>Travel</w:t>
      </w:r>
    </w:p>
    <w:p w14:paraId="6950F7A6" w14:textId="570F7D92" w:rsidR="00522575" w:rsidRPr="009F6F07" w:rsidRDefault="00522575" w:rsidP="009F6F07">
      <w:pPr>
        <w:pStyle w:val="ListParagraph"/>
        <w:numPr>
          <w:ilvl w:val="0"/>
          <w:numId w:val="19"/>
        </w:numPr>
        <w:rPr>
          <w:rFonts w:ascii="Arial" w:hAnsi="Arial" w:cs="Arial"/>
          <w:sz w:val="22"/>
          <w:szCs w:val="22"/>
        </w:rPr>
      </w:pPr>
      <w:r w:rsidRPr="009F6F07">
        <w:rPr>
          <w:rFonts w:ascii="Arial" w:hAnsi="Arial" w:cs="Arial"/>
          <w:sz w:val="22"/>
          <w:szCs w:val="22"/>
        </w:rPr>
        <w:t xml:space="preserve">In </w:t>
      </w:r>
      <w:r w:rsidR="00EE2307" w:rsidRPr="009F6F07">
        <w:rPr>
          <w:rFonts w:ascii="Arial" w:hAnsi="Arial" w:cs="Arial"/>
          <w:sz w:val="22"/>
          <w:szCs w:val="22"/>
        </w:rPr>
        <w:t xml:space="preserve">participants </w:t>
      </w:r>
      <w:r w:rsidRPr="009F6F07">
        <w:rPr>
          <w:rFonts w:ascii="Arial" w:hAnsi="Arial" w:cs="Arial"/>
          <w:sz w:val="22"/>
          <w:szCs w:val="22"/>
        </w:rPr>
        <w:t xml:space="preserve">home or specified accommodation, unless otherwise agreed </w:t>
      </w:r>
    </w:p>
    <w:p w14:paraId="21082D4A" w14:textId="77777777" w:rsidR="00120D82" w:rsidRPr="009F6F07" w:rsidRDefault="00120D82" w:rsidP="009F6F07">
      <w:pPr>
        <w:spacing w:after="0" w:line="240" w:lineRule="auto"/>
        <w:rPr>
          <w:rFonts w:ascii="Arial" w:hAnsi="Arial" w:cs="Arial"/>
        </w:rPr>
      </w:pPr>
    </w:p>
    <w:p w14:paraId="4B8A359A" w14:textId="0CAB41CE" w:rsidR="000C67C9" w:rsidRPr="009F6F07" w:rsidRDefault="00EE2307" w:rsidP="009F6F07">
      <w:pPr>
        <w:spacing w:after="0" w:line="240" w:lineRule="auto"/>
        <w:rPr>
          <w:rFonts w:ascii="Arial" w:hAnsi="Arial" w:cs="Arial"/>
          <w:b/>
          <w:bCs/>
        </w:rPr>
      </w:pPr>
      <w:r w:rsidRPr="009F6F07">
        <w:rPr>
          <w:rFonts w:ascii="Arial" w:hAnsi="Arial" w:cs="Arial"/>
          <w:b/>
          <w:bCs/>
        </w:rPr>
        <w:t>Participant</w:t>
      </w:r>
      <w:r w:rsidR="000C67C9" w:rsidRPr="009F6F07">
        <w:rPr>
          <w:rFonts w:ascii="Arial" w:hAnsi="Arial" w:cs="Arial"/>
          <w:b/>
          <w:bCs/>
        </w:rPr>
        <w:t xml:space="preserve"> contact including;</w:t>
      </w:r>
    </w:p>
    <w:p w14:paraId="10372EA3" w14:textId="1A97EFF2" w:rsidR="000C67C9" w:rsidRPr="009F6F07" w:rsidRDefault="000C67C9" w:rsidP="009F6F07">
      <w:pPr>
        <w:numPr>
          <w:ilvl w:val="0"/>
          <w:numId w:val="21"/>
        </w:numPr>
        <w:pBdr>
          <w:top w:val="nil"/>
          <w:left w:val="nil"/>
          <w:bottom w:val="nil"/>
          <w:right w:val="nil"/>
          <w:between w:val="nil"/>
        </w:pBdr>
        <w:spacing w:after="0" w:line="240" w:lineRule="auto"/>
        <w:rPr>
          <w:rFonts w:ascii="Arial" w:hAnsi="Arial" w:cs="Arial"/>
        </w:rPr>
      </w:pPr>
      <w:r w:rsidRPr="009F6F07">
        <w:rPr>
          <w:rFonts w:ascii="Arial" w:hAnsi="Arial" w:cs="Arial"/>
        </w:rPr>
        <w:t xml:space="preserve">Demonstrate an appropriate level of verbal and written communication skills, to assist </w:t>
      </w:r>
      <w:r w:rsidR="00F56511" w:rsidRPr="009F6F07">
        <w:rPr>
          <w:rFonts w:ascii="Arial" w:hAnsi="Arial" w:cs="Arial"/>
        </w:rPr>
        <w:t>participants</w:t>
      </w:r>
      <w:r w:rsidRPr="009F6F07">
        <w:rPr>
          <w:rFonts w:ascii="Arial" w:hAnsi="Arial" w:cs="Arial"/>
        </w:rPr>
        <w:t xml:space="preserve"> and provide a high level of quality service to </w:t>
      </w:r>
      <w:r w:rsidR="00463C23" w:rsidRPr="009F6F07">
        <w:rPr>
          <w:rFonts w:ascii="Arial" w:hAnsi="Arial" w:cs="Arial"/>
        </w:rPr>
        <w:t>participant</w:t>
      </w:r>
      <w:r w:rsidRPr="009F6F07">
        <w:rPr>
          <w:rFonts w:ascii="Arial" w:hAnsi="Arial" w:cs="Arial"/>
        </w:rPr>
        <w:t>,</w:t>
      </w:r>
    </w:p>
    <w:p w14:paraId="3004E6F4" w14:textId="2A13D226" w:rsidR="000C67C9" w:rsidRPr="009F6F07" w:rsidRDefault="000C67C9" w:rsidP="009F6F07">
      <w:pPr>
        <w:numPr>
          <w:ilvl w:val="0"/>
          <w:numId w:val="21"/>
        </w:numPr>
        <w:pBdr>
          <w:top w:val="nil"/>
          <w:left w:val="nil"/>
          <w:bottom w:val="nil"/>
          <w:right w:val="nil"/>
          <w:between w:val="nil"/>
        </w:pBdr>
        <w:spacing w:after="0" w:line="240" w:lineRule="auto"/>
        <w:rPr>
          <w:rFonts w:ascii="Arial" w:hAnsi="Arial" w:cs="Arial"/>
        </w:rPr>
      </w:pPr>
      <w:r w:rsidRPr="009F6F07">
        <w:rPr>
          <w:rFonts w:ascii="Arial" w:hAnsi="Arial" w:cs="Arial"/>
        </w:rPr>
        <w:t xml:space="preserve">Coordinate thorough, timely and accurate management of </w:t>
      </w:r>
      <w:r w:rsidR="00463C23" w:rsidRPr="009F6F07">
        <w:rPr>
          <w:rFonts w:ascii="Arial" w:hAnsi="Arial" w:cs="Arial"/>
        </w:rPr>
        <w:t>participant</w:t>
      </w:r>
      <w:r w:rsidRPr="009F6F07">
        <w:rPr>
          <w:rFonts w:ascii="Arial" w:hAnsi="Arial" w:cs="Arial"/>
        </w:rPr>
        <w:t xml:space="preserve"> data and log book management</w:t>
      </w:r>
    </w:p>
    <w:p w14:paraId="471CD9E9" w14:textId="10DFF584" w:rsidR="000C67C9" w:rsidRPr="009F6F07" w:rsidRDefault="000C67C9" w:rsidP="009F6F07">
      <w:pPr>
        <w:numPr>
          <w:ilvl w:val="0"/>
          <w:numId w:val="21"/>
        </w:numPr>
        <w:pBdr>
          <w:top w:val="nil"/>
          <w:left w:val="nil"/>
          <w:bottom w:val="nil"/>
          <w:right w:val="nil"/>
          <w:between w:val="nil"/>
        </w:pBdr>
        <w:spacing w:after="0" w:line="240" w:lineRule="auto"/>
        <w:rPr>
          <w:rFonts w:ascii="Arial" w:hAnsi="Arial" w:cs="Arial"/>
        </w:rPr>
      </w:pPr>
      <w:r w:rsidRPr="009F6F07">
        <w:rPr>
          <w:rFonts w:ascii="Arial" w:hAnsi="Arial" w:cs="Arial"/>
        </w:rPr>
        <w:t xml:space="preserve">Administer all professional correspondence in a time-efficient and organised manner, in the </w:t>
      </w:r>
      <w:r w:rsidR="005D76F3" w:rsidRPr="009F6F07">
        <w:rPr>
          <w:rFonts w:ascii="Arial" w:hAnsi="Arial" w:cs="Arial"/>
        </w:rPr>
        <w:t xml:space="preserve">committed </w:t>
      </w:r>
      <w:r w:rsidRPr="009F6F07">
        <w:rPr>
          <w:rFonts w:ascii="Arial" w:hAnsi="Arial" w:cs="Arial"/>
        </w:rPr>
        <w:t>timelines</w:t>
      </w:r>
    </w:p>
    <w:p w14:paraId="38E08D1F" w14:textId="0AF33540" w:rsidR="000C67C9" w:rsidRPr="009F6F07" w:rsidRDefault="000C67C9" w:rsidP="009F6F07">
      <w:pPr>
        <w:numPr>
          <w:ilvl w:val="0"/>
          <w:numId w:val="21"/>
        </w:numPr>
        <w:pBdr>
          <w:top w:val="nil"/>
          <w:left w:val="nil"/>
          <w:bottom w:val="nil"/>
          <w:right w:val="nil"/>
          <w:between w:val="nil"/>
        </w:pBdr>
        <w:spacing w:after="0" w:line="240" w:lineRule="auto"/>
        <w:rPr>
          <w:rFonts w:ascii="Arial" w:hAnsi="Arial" w:cs="Arial"/>
        </w:rPr>
      </w:pPr>
      <w:r w:rsidRPr="009F6F07">
        <w:rPr>
          <w:rFonts w:ascii="Arial" w:hAnsi="Arial" w:cs="Arial"/>
        </w:rPr>
        <w:t>Occasional handling of money (up to $</w:t>
      </w:r>
      <w:r w:rsidR="005D76F3" w:rsidRPr="009F6F07">
        <w:rPr>
          <w:rFonts w:ascii="Arial" w:hAnsi="Arial" w:cs="Arial"/>
        </w:rPr>
        <w:t>10</w:t>
      </w:r>
      <w:r w:rsidRPr="009F6F07">
        <w:rPr>
          <w:rFonts w:ascii="Arial" w:hAnsi="Arial" w:cs="Arial"/>
        </w:rPr>
        <w:t xml:space="preserve">0) consistent with </w:t>
      </w:r>
      <w:r w:rsidR="00463C23" w:rsidRPr="009F6F07">
        <w:rPr>
          <w:rFonts w:ascii="Arial" w:hAnsi="Arial" w:cs="Arial"/>
        </w:rPr>
        <w:t xml:space="preserve">participant </w:t>
      </w:r>
      <w:r w:rsidRPr="009F6F07">
        <w:rPr>
          <w:rFonts w:ascii="Arial" w:hAnsi="Arial" w:cs="Arial"/>
        </w:rPr>
        <w:t>program specifications, including the retention of accurate and thorough records to ensure transparent and appropriate management of approved finances</w:t>
      </w:r>
    </w:p>
    <w:p w14:paraId="1992B10F" w14:textId="0C9C43D8" w:rsidR="000C67C9" w:rsidRPr="009F6F07" w:rsidRDefault="000C67C9" w:rsidP="009F6F07">
      <w:pPr>
        <w:numPr>
          <w:ilvl w:val="0"/>
          <w:numId w:val="21"/>
        </w:numPr>
        <w:pBdr>
          <w:top w:val="nil"/>
          <w:left w:val="nil"/>
          <w:bottom w:val="nil"/>
          <w:right w:val="nil"/>
          <w:between w:val="nil"/>
        </w:pBdr>
        <w:spacing w:after="0" w:line="240" w:lineRule="auto"/>
        <w:rPr>
          <w:rFonts w:ascii="Arial" w:hAnsi="Arial" w:cs="Arial"/>
        </w:rPr>
      </w:pPr>
      <w:r w:rsidRPr="009F6F07">
        <w:rPr>
          <w:rFonts w:ascii="Arial" w:hAnsi="Arial" w:cs="Arial"/>
        </w:rPr>
        <w:t xml:space="preserve">Make decisions regarding the urgency and nature of individual </w:t>
      </w:r>
      <w:r w:rsidR="00463C23" w:rsidRPr="009F6F07">
        <w:rPr>
          <w:rFonts w:ascii="Arial" w:hAnsi="Arial" w:cs="Arial"/>
        </w:rPr>
        <w:t>participant</w:t>
      </w:r>
      <w:r w:rsidRPr="009F6F07">
        <w:rPr>
          <w:rFonts w:ascii="Arial" w:hAnsi="Arial" w:cs="Arial"/>
        </w:rPr>
        <w:t xml:space="preserve"> needs </w:t>
      </w:r>
      <w:proofErr w:type="gramStart"/>
      <w:r w:rsidRPr="009F6F07">
        <w:rPr>
          <w:rFonts w:ascii="Arial" w:hAnsi="Arial" w:cs="Arial"/>
        </w:rPr>
        <w:t>with regard to</w:t>
      </w:r>
      <w:proofErr w:type="gramEnd"/>
      <w:r w:rsidRPr="009F6F07">
        <w:rPr>
          <w:rFonts w:ascii="Arial" w:hAnsi="Arial" w:cs="Arial"/>
        </w:rPr>
        <w:t xml:space="preserve"> their rights and opportunities per the NDIS Code of Conduct</w:t>
      </w:r>
    </w:p>
    <w:p w14:paraId="0B7297A4" w14:textId="77777777" w:rsidR="00120D82" w:rsidRPr="009F6F07" w:rsidRDefault="00120D82" w:rsidP="009F6F07">
      <w:pPr>
        <w:spacing w:after="0" w:line="240" w:lineRule="auto"/>
        <w:rPr>
          <w:rFonts w:ascii="Arial" w:hAnsi="Arial" w:cs="Arial"/>
        </w:rPr>
      </w:pPr>
    </w:p>
    <w:p w14:paraId="1B7D6991" w14:textId="51BE453A" w:rsidR="000C67C9" w:rsidRPr="009F6F07" w:rsidRDefault="000C67C9" w:rsidP="009F6F07">
      <w:pPr>
        <w:spacing w:after="0" w:line="240" w:lineRule="auto"/>
        <w:rPr>
          <w:rFonts w:ascii="Arial" w:hAnsi="Arial" w:cs="Arial"/>
          <w:b/>
          <w:bCs/>
        </w:rPr>
      </w:pPr>
      <w:r w:rsidRPr="009F6F07">
        <w:rPr>
          <w:rFonts w:ascii="Arial" w:hAnsi="Arial" w:cs="Arial"/>
          <w:b/>
          <w:bCs/>
        </w:rPr>
        <w:t>General Administration including;</w:t>
      </w:r>
    </w:p>
    <w:p w14:paraId="3547B10D" w14:textId="4550B2D5" w:rsidR="000C67C9" w:rsidRPr="009F6F07" w:rsidRDefault="000C67C9" w:rsidP="009F6F07">
      <w:pPr>
        <w:numPr>
          <w:ilvl w:val="0"/>
          <w:numId w:val="22"/>
        </w:numPr>
        <w:pBdr>
          <w:top w:val="nil"/>
          <w:left w:val="nil"/>
          <w:bottom w:val="nil"/>
          <w:right w:val="nil"/>
          <w:between w:val="nil"/>
        </w:pBdr>
        <w:spacing w:after="0" w:line="240" w:lineRule="auto"/>
        <w:rPr>
          <w:rFonts w:ascii="Arial" w:hAnsi="Arial" w:cs="Arial"/>
        </w:rPr>
      </w:pPr>
      <w:r w:rsidRPr="009F6F07">
        <w:rPr>
          <w:rFonts w:ascii="Arial" w:hAnsi="Arial" w:cs="Arial"/>
        </w:rPr>
        <w:t xml:space="preserve">Collate accurate, thorough </w:t>
      </w:r>
      <w:r w:rsidR="00463C23" w:rsidRPr="009F6F07">
        <w:rPr>
          <w:rFonts w:ascii="Arial" w:hAnsi="Arial" w:cs="Arial"/>
        </w:rPr>
        <w:t>participant</w:t>
      </w:r>
      <w:r w:rsidRPr="009F6F07">
        <w:rPr>
          <w:rFonts w:ascii="Arial" w:hAnsi="Arial" w:cs="Arial"/>
        </w:rPr>
        <w:t xml:space="preserve"> file notes, clear records (such as incident reports) and details as they relate to our </w:t>
      </w:r>
      <w:r w:rsidR="00463C23" w:rsidRPr="009F6F07">
        <w:rPr>
          <w:rFonts w:ascii="Arial" w:hAnsi="Arial" w:cs="Arial"/>
        </w:rPr>
        <w:t>participants</w:t>
      </w:r>
      <w:r w:rsidRPr="009F6F07">
        <w:rPr>
          <w:rFonts w:ascii="Arial" w:hAnsi="Arial" w:cs="Arial"/>
        </w:rPr>
        <w:t xml:space="preserve">, processes </w:t>
      </w:r>
      <w:r w:rsidR="00463C23" w:rsidRPr="009F6F07">
        <w:rPr>
          <w:rFonts w:ascii="Arial" w:hAnsi="Arial" w:cs="Arial"/>
        </w:rPr>
        <w:t>and activities</w:t>
      </w:r>
      <w:r w:rsidRPr="009F6F07">
        <w:rPr>
          <w:rFonts w:ascii="Arial" w:hAnsi="Arial" w:cs="Arial"/>
        </w:rPr>
        <w:t xml:space="preserve"> including completion of log books on site or online</w:t>
      </w:r>
    </w:p>
    <w:p w14:paraId="6F82EBDE" w14:textId="0FCF78E0" w:rsidR="000C67C9" w:rsidRPr="009F6F07" w:rsidRDefault="000C67C9" w:rsidP="009F6F07">
      <w:pPr>
        <w:numPr>
          <w:ilvl w:val="0"/>
          <w:numId w:val="22"/>
        </w:numPr>
        <w:pBdr>
          <w:top w:val="nil"/>
          <w:left w:val="nil"/>
          <w:bottom w:val="nil"/>
          <w:right w:val="nil"/>
          <w:between w:val="nil"/>
        </w:pBdr>
        <w:spacing w:after="0" w:line="240" w:lineRule="auto"/>
        <w:rPr>
          <w:rFonts w:ascii="Arial" w:hAnsi="Arial" w:cs="Arial"/>
        </w:rPr>
      </w:pPr>
      <w:r w:rsidRPr="009F6F07">
        <w:rPr>
          <w:rFonts w:ascii="Arial" w:hAnsi="Arial" w:cs="Arial"/>
        </w:rPr>
        <w:t xml:space="preserve">Demonstrate awareness and understanding of administrative standards as well as applicable policies and procedures including references to the NDIS, </w:t>
      </w:r>
      <w:proofErr w:type="gramStart"/>
      <w:r w:rsidRPr="009F6F07">
        <w:rPr>
          <w:rFonts w:ascii="Arial" w:hAnsi="Arial" w:cs="Arial"/>
        </w:rPr>
        <w:t>confidentiality</w:t>
      </w:r>
      <w:proofErr w:type="gramEnd"/>
      <w:r w:rsidRPr="009F6F07">
        <w:rPr>
          <w:rFonts w:ascii="Arial" w:hAnsi="Arial" w:cs="Arial"/>
        </w:rPr>
        <w:t xml:space="preserve"> and </w:t>
      </w:r>
      <w:r w:rsidR="00463C23" w:rsidRPr="009F6F07">
        <w:rPr>
          <w:rFonts w:ascii="Arial" w:hAnsi="Arial" w:cs="Arial"/>
        </w:rPr>
        <w:t>participants</w:t>
      </w:r>
      <w:r w:rsidRPr="009F6F07">
        <w:rPr>
          <w:rFonts w:ascii="Arial" w:hAnsi="Arial" w:cs="Arial"/>
        </w:rPr>
        <w:t xml:space="preserve"> rights</w:t>
      </w:r>
    </w:p>
    <w:p w14:paraId="4215680C" w14:textId="77777777" w:rsidR="00120D82" w:rsidRPr="009F6F07" w:rsidRDefault="00120D82" w:rsidP="009F6F07">
      <w:pPr>
        <w:spacing w:after="0" w:line="240" w:lineRule="auto"/>
        <w:rPr>
          <w:rFonts w:ascii="Arial" w:hAnsi="Arial" w:cs="Arial"/>
        </w:rPr>
      </w:pPr>
    </w:p>
    <w:p w14:paraId="0C9F9445" w14:textId="463032B0" w:rsidR="000C67C9" w:rsidRPr="009F6F07" w:rsidRDefault="000C67C9" w:rsidP="009F6F07">
      <w:pPr>
        <w:spacing w:after="0" w:line="240" w:lineRule="auto"/>
        <w:rPr>
          <w:rFonts w:ascii="Arial" w:hAnsi="Arial" w:cs="Arial"/>
          <w:b/>
          <w:bCs/>
        </w:rPr>
      </w:pPr>
      <w:r w:rsidRPr="009F6F07">
        <w:rPr>
          <w:rFonts w:ascii="Arial" w:hAnsi="Arial" w:cs="Arial"/>
          <w:b/>
          <w:bCs/>
        </w:rPr>
        <w:t>Policies, Procedures and Systems;</w:t>
      </w:r>
    </w:p>
    <w:p w14:paraId="6107CED7" w14:textId="7968A825" w:rsidR="000C67C9" w:rsidRPr="009F6F07" w:rsidRDefault="000C67C9" w:rsidP="009F6F07">
      <w:pPr>
        <w:numPr>
          <w:ilvl w:val="0"/>
          <w:numId w:val="24"/>
        </w:numPr>
        <w:pBdr>
          <w:top w:val="nil"/>
          <w:left w:val="nil"/>
          <w:bottom w:val="nil"/>
          <w:right w:val="nil"/>
          <w:between w:val="nil"/>
        </w:pBdr>
        <w:spacing w:after="0" w:line="240" w:lineRule="auto"/>
        <w:rPr>
          <w:rFonts w:ascii="Arial" w:hAnsi="Arial" w:cs="Arial"/>
        </w:rPr>
      </w:pPr>
      <w:r w:rsidRPr="009F6F07">
        <w:rPr>
          <w:rFonts w:ascii="Arial" w:hAnsi="Arial" w:cs="Arial"/>
        </w:rPr>
        <w:t xml:space="preserve">Adhere to, and comply with Headway Gippsland organisational policies, </w:t>
      </w:r>
      <w:proofErr w:type="gramStart"/>
      <w:r w:rsidRPr="009F6F07">
        <w:rPr>
          <w:rFonts w:ascii="Arial" w:hAnsi="Arial" w:cs="Arial"/>
        </w:rPr>
        <w:t>processes</w:t>
      </w:r>
      <w:proofErr w:type="gramEnd"/>
      <w:r w:rsidRPr="009F6F07">
        <w:rPr>
          <w:rFonts w:ascii="Arial" w:hAnsi="Arial" w:cs="Arial"/>
        </w:rPr>
        <w:t xml:space="preserve"> and procedures, using appropriate systems where required </w:t>
      </w:r>
      <w:r w:rsidR="00F56511" w:rsidRPr="009F6F07">
        <w:rPr>
          <w:rFonts w:ascii="Arial" w:hAnsi="Arial" w:cs="Arial"/>
        </w:rPr>
        <w:t>–</w:t>
      </w:r>
      <w:r w:rsidRPr="009F6F07">
        <w:rPr>
          <w:rFonts w:ascii="Arial" w:hAnsi="Arial" w:cs="Arial"/>
        </w:rPr>
        <w:t xml:space="preserve"> including</w:t>
      </w:r>
      <w:r w:rsidR="00F56511" w:rsidRPr="009F6F07">
        <w:rPr>
          <w:rFonts w:ascii="Arial" w:hAnsi="Arial" w:cs="Arial"/>
        </w:rPr>
        <w:t xml:space="preserve"> </w:t>
      </w:r>
      <w:r w:rsidRPr="009F6F07">
        <w:rPr>
          <w:rFonts w:ascii="Arial" w:hAnsi="Arial" w:cs="Arial"/>
        </w:rPr>
        <w:t>Child Safety, and CALD and cultural safety, abuse and reporting obligations and associated responsibilities u</w:t>
      </w:r>
      <w:r w:rsidR="004474E0" w:rsidRPr="009F6F07">
        <w:rPr>
          <w:rFonts w:ascii="Arial" w:hAnsi="Arial" w:cs="Arial"/>
        </w:rPr>
        <w:t>n</w:t>
      </w:r>
      <w:r w:rsidRPr="009F6F07">
        <w:rPr>
          <w:rFonts w:ascii="Arial" w:hAnsi="Arial" w:cs="Arial"/>
        </w:rPr>
        <w:t>der the Disability Services Framework.</w:t>
      </w:r>
    </w:p>
    <w:p w14:paraId="0396FBA8" w14:textId="77777777" w:rsidR="000C67C9" w:rsidRPr="009F6F07" w:rsidRDefault="000C67C9" w:rsidP="009F6F07">
      <w:pPr>
        <w:numPr>
          <w:ilvl w:val="0"/>
          <w:numId w:val="24"/>
        </w:numPr>
        <w:pBdr>
          <w:top w:val="nil"/>
          <w:left w:val="nil"/>
          <w:bottom w:val="nil"/>
          <w:right w:val="nil"/>
          <w:between w:val="nil"/>
        </w:pBdr>
        <w:spacing w:after="0" w:line="240" w:lineRule="auto"/>
        <w:rPr>
          <w:rFonts w:ascii="Arial" w:hAnsi="Arial" w:cs="Arial"/>
        </w:rPr>
      </w:pPr>
      <w:r w:rsidRPr="009F6F07">
        <w:rPr>
          <w:rFonts w:ascii="Arial" w:hAnsi="Arial" w:cs="Arial"/>
        </w:rPr>
        <w:t xml:space="preserve">Model the organisation’s values, play a role in raising the profile of these values and associated behaviours, including a positive contribution to workplace </w:t>
      </w:r>
      <w:proofErr w:type="gramStart"/>
      <w:r w:rsidRPr="009F6F07">
        <w:rPr>
          <w:rFonts w:ascii="Arial" w:hAnsi="Arial" w:cs="Arial"/>
        </w:rPr>
        <w:t>harmony</w:t>
      </w:r>
      <w:proofErr w:type="gramEnd"/>
      <w:r w:rsidRPr="009F6F07">
        <w:rPr>
          <w:rFonts w:ascii="Arial" w:hAnsi="Arial" w:cs="Arial"/>
        </w:rPr>
        <w:t xml:space="preserve"> and displaying cooperative team behaviour. </w:t>
      </w:r>
    </w:p>
    <w:p w14:paraId="22731D21" w14:textId="25753C91" w:rsidR="000C67C9" w:rsidRPr="009F6F07" w:rsidRDefault="000C67C9" w:rsidP="009F6F07">
      <w:pPr>
        <w:numPr>
          <w:ilvl w:val="0"/>
          <w:numId w:val="24"/>
        </w:numPr>
        <w:pBdr>
          <w:top w:val="nil"/>
          <w:left w:val="nil"/>
          <w:bottom w:val="nil"/>
          <w:right w:val="nil"/>
          <w:between w:val="nil"/>
        </w:pBdr>
        <w:spacing w:after="0" w:line="240" w:lineRule="auto"/>
        <w:rPr>
          <w:rFonts w:ascii="Arial" w:hAnsi="Arial" w:cs="Arial"/>
        </w:rPr>
      </w:pPr>
      <w:r w:rsidRPr="009F6F07">
        <w:rPr>
          <w:rFonts w:ascii="Arial" w:hAnsi="Arial" w:cs="Arial"/>
        </w:rPr>
        <w:t>Proactively communicate, identify, report, assess OHS related risks and hazards within our service.</w:t>
      </w:r>
    </w:p>
    <w:p w14:paraId="69D95DA8" w14:textId="77777777" w:rsidR="00120D82" w:rsidRPr="009F6F07" w:rsidRDefault="00120D82" w:rsidP="009F6F07">
      <w:pPr>
        <w:spacing w:after="0" w:line="240" w:lineRule="auto"/>
        <w:rPr>
          <w:rFonts w:ascii="Arial" w:hAnsi="Arial" w:cs="Arial"/>
        </w:rPr>
      </w:pPr>
    </w:p>
    <w:p w14:paraId="3E9CD74F" w14:textId="77777777" w:rsidR="009F6F07" w:rsidRDefault="009F6F07">
      <w:pPr>
        <w:rPr>
          <w:rFonts w:ascii="Arial" w:hAnsi="Arial" w:cs="Arial"/>
          <w:b/>
          <w:bCs/>
        </w:rPr>
      </w:pPr>
      <w:r>
        <w:rPr>
          <w:rFonts w:ascii="Arial" w:hAnsi="Arial" w:cs="Arial"/>
          <w:b/>
          <w:bCs/>
        </w:rPr>
        <w:br w:type="page"/>
      </w:r>
    </w:p>
    <w:p w14:paraId="353138A8" w14:textId="321A863E" w:rsidR="000C67C9" w:rsidRPr="009F6F07" w:rsidRDefault="000C67C9" w:rsidP="009F6F07">
      <w:pPr>
        <w:spacing w:after="0" w:line="240" w:lineRule="auto"/>
        <w:rPr>
          <w:rFonts w:ascii="Arial" w:hAnsi="Arial" w:cs="Arial"/>
          <w:b/>
          <w:bCs/>
        </w:rPr>
      </w:pPr>
      <w:r w:rsidRPr="009F6F07">
        <w:rPr>
          <w:rFonts w:ascii="Arial" w:hAnsi="Arial" w:cs="Arial"/>
          <w:b/>
          <w:bCs/>
        </w:rPr>
        <w:t>Continuous Improvement including;</w:t>
      </w:r>
    </w:p>
    <w:p w14:paraId="3C574B51" w14:textId="77777777" w:rsidR="000C67C9" w:rsidRPr="009F6F07" w:rsidRDefault="000C67C9" w:rsidP="009F6F07">
      <w:pPr>
        <w:numPr>
          <w:ilvl w:val="0"/>
          <w:numId w:val="23"/>
        </w:numPr>
        <w:pBdr>
          <w:top w:val="nil"/>
          <w:left w:val="nil"/>
          <w:bottom w:val="nil"/>
          <w:right w:val="nil"/>
          <w:between w:val="nil"/>
        </w:pBdr>
        <w:spacing w:after="0" w:line="240" w:lineRule="auto"/>
        <w:rPr>
          <w:rFonts w:ascii="Arial" w:hAnsi="Arial" w:cs="Arial"/>
        </w:rPr>
      </w:pPr>
      <w:r w:rsidRPr="009F6F07">
        <w:rPr>
          <w:rFonts w:ascii="Arial" w:hAnsi="Arial" w:cs="Arial"/>
        </w:rPr>
        <w:t xml:space="preserve">Demonstrate commitment to the objectives of the team, centre and organisation and show considerable drive and effort in achieving work and organisational goals, </w:t>
      </w:r>
    </w:p>
    <w:p w14:paraId="7BF1246F" w14:textId="77777777" w:rsidR="000C67C9" w:rsidRPr="009F6F07" w:rsidRDefault="000C67C9" w:rsidP="009F6F07">
      <w:pPr>
        <w:numPr>
          <w:ilvl w:val="0"/>
          <w:numId w:val="23"/>
        </w:numPr>
        <w:pBdr>
          <w:top w:val="nil"/>
          <w:left w:val="nil"/>
          <w:bottom w:val="nil"/>
          <w:right w:val="nil"/>
          <w:between w:val="nil"/>
        </w:pBdr>
        <w:spacing w:after="0" w:line="240" w:lineRule="auto"/>
        <w:rPr>
          <w:rFonts w:ascii="Arial" w:hAnsi="Arial" w:cs="Arial"/>
        </w:rPr>
      </w:pPr>
      <w:r w:rsidRPr="009F6F07">
        <w:rPr>
          <w:rFonts w:ascii="Arial" w:hAnsi="Arial" w:cs="Arial"/>
        </w:rPr>
        <w:t>Commitment to attendance and participation in Headway Gippsland training opportunities and team development</w:t>
      </w:r>
    </w:p>
    <w:p w14:paraId="6D0FB780" w14:textId="77777777" w:rsidR="000C67C9" w:rsidRPr="009F6F07" w:rsidRDefault="000C67C9" w:rsidP="009F6F07">
      <w:pPr>
        <w:numPr>
          <w:ilvl w:val="0"/>
          <w:numId w:val="23"/>
        </w:numPr>
        <w:pBdr>
          <w:top w:val="nil"/>
          <w:left w:val="nil"/>
          <w:bottom w:val="nil"/>
          <w:right w:val="nil"/>
          <w:between w:val="nil"/>
        </w:pBdr>
        <w:spacing w:after="0" w:line="240" w:lineRule="auto"/>
        <w:rPr>
          <w:rFonts w:ascii="Arial" w:hAnsi="Arial" w:cs="Arial"/>
        </w:rPr>
      </w:pPr>
      <w:r w:rsidRPr="009F6F07">
        <w:rPr>
          <w:rFonts w:ascii="Arial" w:hAnsi="Arial" w:cs="Arial"/>
        </w:rPr>
        <w:t xml:space="preserve">Skills training in areas of education, health, communication, mobility, personal development, leisure activities, </w:t>
      </w:r>
      <w:proofErr w:type="gramStart"/>
      <w:r w:rsidRPr="009F6F07">
        <w:rPr>
          <w:rFonts w:ascii="Arial" w:hAnsi="Arial" w:cs="Arial"/>
        </w:rPr>
        <w:t>employment</w:t>
      </w:r>
      <w:proofErr w:type="gramEnd"/>
      <w:r w:rsidRPr="009F6F07">
        <w:rPr>
          <w:rFonts w:ascii="Arial" w:hAnsi="Arial" w:cs="Arial"/>
        </w:rPr>
        <w:t xml:space="preserve"> and daily living skills</w:t>
      </w:r>
    </w:p>
    <w:p w14:paraId="3F1CE4E9" w14:textId="54616926" w:rsidR="00120D82" w:rsidRPr="009F6F07" w:rsidRDefault="000C67C9" w:rsidP="009F6F07">
      <w:pPr>
        <w:numPr>
          <w:ilvl w:val="0"/>
          <w:numId w:val="23"/>
        </w:numPr>
        <w:pBdr>
          <w:top w:val="nil"/>
          <w:left w:val="nil"/>
          <w:bottom w:val="nil"/>
          <w:right w:val="nil"/>
          <w:between w:val="nil"/>
        </w:pBdr>
        <w:spacing w:after="0" w:line="240" w:lineRule="auto"/>
        <w:rPr>
          <w:rFonts w:ascii="Arial" w:hAnsi="Arial" w:cs="Arial"/>
        </w:rPr>
      </w:pPr>
      <w:r w:rsidRPr="009F6F07">
        <w:rPr>
          <w:rFonts w:ascii="Arial" w:hAnsi="Arial" w:cs="Arial"/>
        </w:rPr>
        <w:t xml:space="preserve">Identify, </w:t>
      </w:r>
      <w:proofErr w:type="gramStart"/>
      <w:r w:rsidRPr="009F6F07">
        <w:rPr>
          <w:rFonts w:ascii="Arial" w:hAnsi="Arial" w:cs="Arial"/>
        </w:rPr>
        <w:t>develop</w:t>
      </w:r>
      <w:proofErr w:type="gramEnd"/>
      <w:r w:rsidRPr="009F6F07">
        <w:rPr>
          <w:rFonts w:ascii="Arial" w:hAnsi="Arial" w:cs="Arial"/>
        </w:rPr>
        <w:t xml:space="preserve"> and support and/or implement new initiatives, quality and continuous improvement activities as part of a continuous improvement process in own work, team, centre and organisational goals.</w:t>
      </w:r>
    </w:p>
    <w:p w14:paraId="2E3D36BF" w14:textId="763A8C14" w:rsidR="000C67C9" w:rsidRPr="009F6F07" w:rsidRDefault="000C67C9" w:rsidP="009F6F07">
      <w:pPr>
        <w:spacing w:after="0" w:line="240" w:lineRule="auto"/>
        <w:ind w:firstLine="720"/>
        <w:rPr>
          <w:rFonts w:ascii="Arial" w:hAnsi="Arial" w:cs="Arial"/>
        </w:rPr>
      </w:pPr>
      <w:r w:rsidRPr="009F6F07">
        <w:rPr>
          <w:rFonts w:ascii="Arial" w:hAnsi="Arial" w:cs="Arial"/>
        </w:rPr>
        <w:t>Those with suitable experience and qualifications may also be required to;</w:t>
      </w:r>
    </w:p>
    <w:p w14:paraId="663889B6" w14:textId="59122746" w:rsidR="000C67C9" w:rsidRPr="009F6F07" w:rsidRDefault="000C67C9" w:rsidP="009F6F07">
      <w:pPr>
        <w:numPr>
          <w:ilvl w:val="0"/>
          <w:numId w:val="20"/>
        </w:numPr>
        <w:spacing w:after="0" w:line="240" w:lineRule="auto"/>
        <w:rPr>
          <w:rFonts w:ascii="Arial" w:hAnsi="Arial" w:cs="Arial"/>
        </w:rPr>
      </w:pPr>
      <w:r w:rsidRPr="009F6F07">
        <w:rPr>
          <w:rFonts w:ascii="Arial" w:hAnsi="Arial" w:cs="Arial"/>
        </w:rPr>
        <w:t xml:space="preserve">Train and onboard new staff in disability support services, </w:t>
      </w:r>
      <w:proofErr w:type="gramStart"/>
      <w:r w:rsidRPr="009F6F07">
        <w:rPr>
          <w:rFonts w:ascii="Arial" w:hAnsi="Arial" w:cs="Arial"/>
        </w:rPr>
        <w:t>policies</w:t>
      </w:r>
      <w:proofErr w:type="gramEnd"/>
      <w:r w:rsidRPr="009F6F07">
        <w:rPr>
          <w:rFonts w:ascii="Arial" w:hAnsi="Arial" w:cs="Arial"/>
        </w:rPr>
        <w:t xml:space="preserve"> and procedures</w:t>
      </w:r>
    </w:p>
    <w:p w14:paraId="3B53D0FC" w14:textId="77777777" w:rsidR="005D76F3" w:rsidRPr="009F6F07" w:rsidRDefault="005D76F3" w:rsidP="009F6F07">
      <w:pPr>
        <w:spacing w:after="0" w:line="240" w:lineRule="auto"/>
        <w:rPr>
          <w:rFonts w:ascii="Arial" w:hAnsi="Arial" w:cs="Arial"/>
          <w:b/>
        </w:rPr>
      </w:pPr>
    </w:p>
    <w:p w14:paraId="72823291" w14:textId="52868C0B" w:rsidR="000C67C9" w:rsidRPr="009F6F07" w:rsidRDefault="000C67C9" w:rsidP="009F6F07">
      <w:pPr>
        <w:spacing w:after="0" w:line="240" w:lineRule="auto"/>
        <w:rPr>
          <w:rFonts w:ascii="Arial" w:hAnsi="Arial" w:cs="Arial"/>
        </w:rPr>
      </w:pPr>
      <w:r w:rsidRPr="009F6F07">
        <w:rPr>
          <w:rFonts w:ascii="Arial" w:hAnsi="Arial" w:cs="Arial"/>
          <w:b/>
        </w:rPr>
        <w:t>Other</w:t>
      </w:r>
      <w:r w:rsidRPr="009F6F07">
        <w:rPr>
          <w:rFonts w:ascii="Arial" w:hAnsi="Arial" w:cs="Arial"/>
        </w:rPr>
        <w:t xml:space="preserve"> </w:t>
      </w:r>
    </w:p>
    <w:p w14:paraId="70B13E55" w14:textId="16B82BFB" w:rsidR="000C67C9" w:rsidRPr="009F6F07" w:rsidRDefault="000C67C9" w:rsidP="009F6F07">
      <w:pPr>
        <w:pStyle w:val="ListParagraph"/>
        <w:numPr>
          <w:ilvl w:val="0"/>
          <w:numId w:val="34"/>
        </w:numPr>
        <w:rPr>
          <w:rFonts w:ascii="Arial" w:hAnsi="Arial" w:cs="Arial"/>
          <w:sz w:val="22"/>
          <w:szCs w:val="22"/>
        </w:rPr>
      </w:pPr>
      <w:r w:rsidRPr="009F6F07">
        <w:rPr>
          <w:rFonts w:ascii="Arial" w:hAnsi="Arial" w:cs="Arial"/>
          <w:sz w:val="22"/>
          <w:szCs w:val="22"/>
        </w:rPr>
        <w:t>Perform additional duties from time to time, as required by management or as stipulated in individual performance development plan</w:t>
      </w:r>
    </w:p>
    <w:p w14:paraId="14773E5B" w14:textId="77777777" w:rsidR="00120D82" w:rsidRDefault="00120D82" w:rsidP="009F6F07">
      <w:pPr>
        <w:spacing w:after="0" w:line="240" w:lineRule="auto"/>
        <w:rPr>
          <w:rFonts w:ascii="Arial" w:hAnsi="Arial" w:cs="Arial"/>
          <w:b/>
          <w:bCs/>
          <w:sz w:val="24"/>
          <w:szCs w:val="24"/>
        </w:rPr>
      </w:pPr>
    </w:p>
    <w:p w14:paraId="6C957E43" w14:textId="77777777" w:rsidR="009F6F07" w:rsidRDefault="009F6F07" w:rsidP="009F6F07">
      <w:pPr>
        <w:widowControl w:val="0"/>
        <w:spacing w:after="0" w:line="240" w:lineRule="auto"/>
        <w:rPr>
          <w:rFonts w:ascii="Arial" w:hAnsi="Arial" w:cs="Arial"/>
          <w:b/>
          <w:bCs/>
        </w:rPr>
      </w:pPr>
      <w:bookmarkStart w:id="2" w:name="_Hlk147142794"/>
      <w:r>
        <w:rPr>
          <w:rFonts w:ascii="Arial" w:hAnsi="Arial" w:cs="Arial"/>
          <w:b/>
          <w:bCs/>
        </w:rPr>
        <w:t>REPORTING</w:t>
      </w:r>
    </w:p>
    <w:p w14:paraId="3E19B006" w14:textId="77777777" w:rsidR="009F6F07" w:rsidRDefault="009F6F07" w:rsidP="009F6F07">
      <w:pPr>
        <w:widowControl w:val="0"/>
        <w:spacing w:after="0" w:line="240" w:lineRule="auto"/>
        <w:rPr>
          <w:rFonts w:ascii="Arial" w:hAnsi="Arial" w:cs="Arial"/>
          <w:b/>
          <w:bCs/>
        </w:rPr>
      </w:pPr>
    </w:p>
    <w:tbl>
      <w:tblPr>
        <w:tblStyle w:val="TableGrid0"/>
        <w:tblW w:w="0" w:type="auto"/>
        <w:tblLook w:val="04A0" w:firstRow="1" w:lastRow="0" w:firstColumn="1" w:lastColumn="0" w:noHBand="0" w:noVBand="1"/>
      </w:tblPr>
      <w:tblGrid>
        <w:gridCol w:w="2830"/>
        <w:gridCol w:w="7364"/>
      </w:tblGrid>
      <w:tr w:rsidR="009F6F07" w:rsidRPr="00D621F4" w14:paraId="75125834" w14:textId="77777777" w:rsidTr="00F938ED">
        <w:trPr>
          <w:trHeight w:val="737"/>
        </w:trPr>
        <w:tc>
          <w:tcPr>
            <w:tcW w:w="2830" w:type="dxa"/>
          </w:tcPr>
          <w:bookmarkEnd w:id="2"/>
          <w:p w14:paraId="7A82AE5E" w14:textId="77777777" w:rsidR="009F6F07" w:rsidRPr="00D621F4" w:rsidRDefault="009F6F07" w:rsidP="00F938ED">
            <w:pPr>
              <w:widowControl w:val="0"/>
              <w:rPr>
                <w:rFonts w:ascii="Arial" w:hAnsi="Arial" w:cs="Arial"/>
                <w:b/>
                <w:bCs/>
              </w:rPr>
            </w:pPr>
            <w:r w:rsidRPr="00D621F4">
              <w:rPr>
                <w:rFonts w:ascii="Arial" w:hAnsi="Arial" w:cs="Arial"/>
                <w:b/>
              </w:rPr>
              <w:t>Line Manager:</w:t>
            </w:r>
          </w:p>
        </w:tc>
        <w:tc>
          <w:tcPr>
            <w:tcW w:w="7364" w:type="dxa"/>
          </w:tcPr>
          <w:p w14:paraId="02684456" w14:textId="26883D62" w:rsidR="009F6F07" w:rsidRPr="00D621F4" w:rsidRDefault="009F6F07" w:rsidP="00F938ED">
            <w:pPr>
              <w:widowControl w:val="0"/>
              <w:rPr>
                <w:rFonts w:ascii="Arial" w:hAnsi="Arial" w:cs="Arial"/>
              </w:rPr>
            </w:pPr>
            <w:r>
              <w:rPr>
                <w:rFonts w:ascii="Arial" w:hAnsi="Arial" w:cs="Arial"/>
              </w:rPr>
              <w:t>Client Services Engagement Coordinator</w:t>
            </w:r>
            <w:r w:rsidRPr="00D621F4">
              <w:rPr>
                <w:rFonts w:ascii="Arial" w:hAnsi="Arial" w:cs="Arial"/>
              </w:rPr>
              <w:t xml:space="preserve"> </w:t>
            </w:r>
          </w:p>
        </w:tc>
      </w:tr>
      <w:tr w:rsidR="009F6F07" w:rsidRPr="00D621F4" w14:paraId="74AE2DDB" w14:textId="77777777" w:rsidTr="00F938ED">
        <w:trPr>
          <w:trHeight w:val="737"/>
        </w:trPr>
        <w:tc>
          <w:tcPr>
            <w:tcW w:w="2830" w:type="dxa"/>
          </w:tcPr>
          <w:p w14:paraId="5BCEAF3D" w14:textId="77777777" w:rsidR="009F6F07" w:rsidRPr="00D621F4" w:rsidRDefault="009F6F07" w:rsidP="00F938ED">
            <w:pPr>
              <w:widowControl w:val="0"/>
              <w:rPr>
                <w:rFonts w:ascii="Arial" w:hAnsi="Arial" w:cs="Arial"/>
                <w:b/>
                <w:bCs/>
              </w:rPr>
            </w:pPr>
            <w:r w:rsidRPr="00D621F4">
              <w:rPr>
                <w:rFonts w:ascii="Arial" w:hAnsi="Arial" w:cs="Arial"/>
                <w:b/>
              </w:rPr>
              <w:t>Manages:</w:t>
            </w:r>
          </w:p>
        </w:tc>
        <w:tc>
          <w:tcPr>
            <w:tcW w:w="7364" w:type="dxa"/>
          </w:tcPr>
          <w:p w14:paraId="23259ABE" w14:textId="77777777" w:rsidR="009F6F07" w:rsidRPr="00D621F4" w:rsidRDefault="009F6F07" w:rsidP="00F938ED">
            <w:pPr>
              <w:widowControl w:val="0"/>
              <w:rPr>
                <w:rFonts w:ascii="Arial" w:hAnsi="Arial" w:cs="Arial"/>
              </w:rPr>
            </w:pPr>
            <w:r w:rsidRPr="00D621F4">
              <w:rPr>
                <w:rFonts w:ascii="Arial" w:hAnsi="Arial" w:cs="Arial"/>
              </w:rPr>
              <w:t>N/A</w:t>
            </w:r>
          </w:p>
        </w:tc>
      </w:tr>
      <w:tr w:rsidR="009F6F07" w:rsidRPr="00D621F4" w14:paraId="6D06ED89" w14:textId="77777777" w:rsidTr="00F938ED">
        <w:trPr>
          <w:trHeight w:val="737"/>
        </w:trPr>
        <w:tc>
          <w:tcPr>
            <w:tcW w:w="2830" w:type="dxa"/>
          </w:tcPr>
          <w:p w14:paraId="59222BA9" w14:textId="77777777" w:rsidR="009F6F07" w:rsidRPr="00D621F4" w:rsidRDefault="009F6F07" w:rsidP="00F938ED">
            <w:pPr>
              <w:widowControl w:val="0"/>
              <w:rPr>
                <w:rFonts w:ascii="Arial" w:hAnsi="Arial" w:cs="Arial"/>
                <w:b/>
                <w:bCs/>
              </w:rPr>
            </w:pPr>
            <w:r w:rsidRPr="00D621F4">
              <w:rPr>
                <w:rFonts w:ascii="Arial" w:hAnsi="Arial" w:cs="Arial"/>
                <w:b/>
              </w:rPr>
              <w:t>Key Stakeholders:</w:t>
            </w:r>
          </w:p>
        </w:tc>
        <w:tc>
          <w:tcPr>
            <w:tcW w:w="7364" w:type="dxa"/>
          </w:tcPr>
          <w:p w14:paraId="0EF1CB0A" w14:textId="1729D4A4" w:rsidR="009F6F07" w:rsidRPr="00D621F4" w:rsidRDefault="009F6F07" w:rsidP="00F938ED">
            <w:pPr>
              <w:widowControl w:val="0"/>
              <w:rPr>
                <w:rFonts w:ascii="Arial" w:hAnsi="Arial" w:cs="Arial"/>
              </w:rPr>
            </w:pPr>
            <w:r w:rsidRPr="009F6F07">
              <w:rPr>
                <w:rFonts w:ascii="Arial" w:hAnsi="Arial" w:cs="Arial"/>
              </w:rPr>
              <w:t xml:space="preserve">External parties and the </w:t>
            </w:r>
            <w:proofErr w:type="gramStart"/>
            <w:r w:rsidRPr="009F6F07">
              <w:rPr>
                <w:rFonts w:ascii="Arial" w:hAnsi="Arial" w:cs="Arial"/>
              </w:rPr>
              <w:t>general public</w:t>
            </w:r>
            <w:proofErr w:type="gramEnd"/>
            <w:r w:rsidRPr="009F6F07">
              <w:rPr>
                <w:rFonts w:ascii="Arial" w:hAnsi="Arial" w:cs="Arial"/>
              </w:rPr>
              <w:t>, Volunteers, Participants, Family Members, Administration, Management and other staff. Role will also interface with centre suppliers, external referred agencies or supports as appropriate.</w:t>
            </w:r>
          </w:p>
        </w:tc>
      </w:tr>
      <w:tr w:rsidR="009F6F07" w:rsidRPr="00D621F4" w14:paraId="785D99A5" w14:textId="77777777" w:rsidTr="00F938ED">
        <w:trPr>
          <w:trHeight w:val="737"/>
        </w:trPr>
        <w:tc>
          <w:tcPr>
            <w:tcW w:w="2830" w:type="dxa"/>
          </w:tcPr>
          <w:p w14:paraId="3DD395BC" w14:textId="77777777" w:rsidR="009F6F07" w:rsidRPr="00D621F4" w:rsidRDefault="009F6F07" w:rsidP="00F938ED">
            <w:pPr>
              <w:widowControl w:val="0"/>
              <w:rPr>
                <w:rFonts w:ascii="Arial" w:hAnsi="Arial" w:cs="Arial"/>
                <w:b/>
                <w:bCs/>
              </w:rPr>
            </w:pPr>
            <w:r w:rsidRPr="00D621F4">
              <w:rPr>
                <w:rFonts w:ascii="Arial" w:hAnsi="Arial" w:cs="Arial"/>
                <w:b/>
              </w:rPr>
              <w:t>Note:</w:t>
            </w:r>
          </w:p>
        </w:tc>
        <w:tc>
          <w:tcPr>
            <w:tcW w:w="7364" w:type="dxa"/>
          </w:tcPr>
          <w:p w14:paraId="79241599" w14:textId="67283B5C" w:rsidR="009F6F07" w:rsidRPr="00D621F4" w:rsidRDefault="009F6F07" w:rsidP="00F938ED">
            <w:pPr>
              <w:widowControl w:val="0"/>
              <w:rPr>
                <w:rFonts w:ascii="Arial" w:hAnsi="Arial" w:cs="Arial"/>
                <w:b/>
                <w:bCs/>
              </w:rPr>
            </w:pPr>
            <w:r w:rsidRPr="009F6F07">
              <w:rPr>
                <w:rFonts w:ascii="Arial" w:hAnsi="Arial" w:cs="Arial"/>
              </w:rPr>
              <w:t>Reporting arrangements may change from time to time depending on business requirements</w:t>
            </w:r>
            <w:r>
              <w:rPr>
                <w:rFonts w:ascii="Arial" w:hAnsi="Arial" w:cs="Arial"/>
              </w:rPr>
              <w:t>.</w:t>
            </w:r>
          </w:p>
        </w:tc>
      </w:tr>
    </w:tbl>
    <w:p w14:paraId="39DC53F1" w14:textId="77777777" w:rsidR="009F6F07" w:rsidRPr="00D621F4" w:rsidRDefault="009F6F07" w:rsidP="009F6F07">
      <w:pPr>
        <w:spacing w:after="0" w:line="240" w:lineRule="auto"/>
        <w:rPr>
          <w:rFonts w:ascii="Arial" w:hAnsi="Arial" w:cs="Arial"/>
          <w:b/>
        </w:rPr>
      </w:pPr>
    </w:p>
    <w:p w14:paraId="5581D669" w14:textId="77777777" w:rsidR="00831C4E" w:rsidRPr="009F6F07" w:rsidRDefault="00831C4E" w:rsidP="009F6F07">
      <w:pPr>
        <w:spacing w:after="0" w:line="240" w:lineRule="auto"/>
        <w:rPr>
          <w:rFonts w:ascii="Arial" w:hAnsi="Arial" w:cs="Arial"/>
          <w:b/>
        </w:rPr>
      </w:pPr>
    </w:p>
    <w:p w14:paraId="45C76F6E" w14:textId="77777777" w:rsidR="009F6F07" w:rsidRPr="00D621F4" w:rsidRDefault="009F6F07" w:rsidP="009F6F07">
      <w:pPr>
        <w:spacing w:after="0"/>
        <w:rPr>
          <w:rFonts w:ascii="Arial" w:hAnsi="Arial" w:cs="Arial"/>
          <w:b/>
        </w:rPr>
      </w:pPr>
      <w:bookmarkStart w:id="3" w:name="_Hlk147142253"/>
      <w:r w:rsidRPr="00D621F4">
        <w:rPr>
          <w:rFonts w:ascii="Arial" w:hAnsi="Arial" w:cs="Arial"/>
          <w:b/>
        </w:rPr>
        <w:t>KEY PERFORMANCE INDICATORS (KPI’S)</w:t>
      </w:r>
    </w:p>
    <w:bookmarkEnd w:id="3"/>
    <w:p w14:paraId="24E3C369" w14:textId="77777777" w:rsidR="009F6F07" w:rsidRPr="009F6F07" w:rsidRDefault="009F6F07" w:rsidP="009F6F07">
      <w:pPr>
        <w:spacing w:after="0" w:line="240" w:lineRule="auto"/>
        <w:rPr>
          <w:rFonts w:ascii="Arial" w:hAnsi="Arial" w:cs="Arial"/>
        </w:rPr>
      </w:pPr>
    </w:p>
    <w:p w14:paraId="321CBC45" w14:textId="77777777" w:rsidR="00831C4E" w:rsidRPr="009F6F07" w:rsidRDefault="00831C4E" w:rsidP="009F6F07">
      <w:pPr>
        <w:pStyle w:val="ListParagraph"/>
        <w:numPr>
          <w:ilvl w:val="0"/>
          <w:numId w:val="34"/>
        </w:numPr>
        <w:pBdr>
          <w:top w:val="nil"/>
          <w:left w:val="nil"/>
          <w:bottom w:val="nil"/>
          <w:right w:val="nil"/>
          <w:between w:val="nil"/>
        </w:pBdr>
        <w:rPr>
          <w:rFonts w:ascii="Arial" w:hAnsi="Arial" w:cs="Arial"/>
          <w:sz w:val="22"/>
          <w:szCs w:val="22"/>
        </w:rPr>
      </w:pPr>
      <w:r w:rsidRPr="009F6F07">
        <w:rPr>
          <w:rFonts w:ascii="Arial" w:hAnsi="Arial" w:cs="Arial"/>
          <w:sz w:val="22"/>
          <w:szCs w:val="22"/>
        </w:rPr>
        <w:t>Satisfactory completion of the relevant Disability Support Certification/Qualification (such as the Certificate IV Community Services - Disability), or the ability to demonstrate enrolment, commitment to undertake and satisfactory progress toward completion.</w:t>
      </w:r>
    </w:p>
    <w:p w14:paraId="136F81B4" w14:textId="59B54731" w:rsidR="00831C4E" w:rsidRPr="009F6F07" w:rsidRDefault="00831C4E" w:rsidP="009F6F07">
      <w:pPr>
        <w:pStyle w:val="ListParagraph"/>
        <w:numPr>
          <w:ilvl w:val="0"/>
          <w:numId w:val="34"/>
        </w:numPr>
        <w:pBdr>
          <w:top w:val="nil"/>
          <w:left w:val="nil"/>
          <w:bottom w:val="nil"/>
          <w:right w:val="nil"/>
          <w:between w:val="nil"/>
        </w:pBdr>
        <w:rPr>
          <w:rFonts w:ascii="Arial" w:hAnsi="Arial" w:cs="Arial"/>
          <w:sz w:val="22"/>
          <w:szCs w:val="22"/>
        </w:rPr>
      </w:pPr>
      <w:r w:rsidRPr="009F6F07">
        <w:rPr>
          <w:rFonts w:ascii="Arial" w:hAnsi="Arial" w:cs="Arial"/>
          <w:sz w:val="22"/>
          <w:szCs w:val="22"/>
        </w:rPr>
        <w:t xml:space="preserve">Provision of high standard, NDIS/NDIA compliant services including personal care and disability support to Headway Gippsland </w:t>
      </w:r>
      <w:r w:rsidR="008B0EDE" w:rsidRPr="009F6F07">
        <w:rPr>
          <w:rFonts w:ascii="Arial" w:hAnsi="Arial" w:cs="Arial"/>
          <w:sz w:val="22"/>
          <w:szCs w:val="22"/>
        </w:rPr>
        <w:t>participants</w:t>
      </w:r>
      <w:r w:rsidRPr="009F6F07">
        <w:rPr>
          <w:rFonts w:ascii="Arial" w:hAnsi="Arial" w:cs="Arial"/>
          <w:sz w:val="22"/>
          <w:szCs w:val="22"/>
        </w:rPr>
        <w:t xml:space="preserve"> and stakeholders</w:t>
      </w:r>
      <w:r w:rsidR="002615DE" w:rsidRPr="009F6F07">
        <w:rPr>
          <w:rFonts w:ascii="Arial" w:hAnsi="Arial" w:cs="Arial"/>
          <w:sz w:val="22"/>
          <w:szCs w:val="22"/>
        </w:rPr>
        <w:t>.</w:t>
      </w:r>
    </w:p>
    <w:p w14:paraId="37CF99AD" w14:textId="77777777" w:rsidR="00831C4E" w:rsidRPr="009F6F07" w:rsidRDefault="00831C4E" w:rsidP="009F6F07">
      <w:pPr>
        <w:pStyle w:val="ListParagraph"/>
        <w:numPr>
          <w:ilvl w:val="0"/>
          <w:numId w:val="34"/>
        </w:numPr>
        <w:pBdr>
          <w:top w:val="nil"/>
          <w:left w:val="nil"/>
          <w:bottom w:val="nil"/>
          <w:right w:val="nil"/>
          <w:between w:val="nil"/>
        </w:pBdr>
        <w:rPr>
          <w:rFonts w:ascii="Arial" w:hAnsi="Arial" w:cs="Arial"/>
          <w:sz w:val="22"/>
          <w:szCs w:val="22"/>
        </w:rPr>
      </w:pPr>
      <w:r w:rsidRPr="009F6F07">
        <w:rPr>
          <w:rFonts w:ascii="Arial" w:hAnsi="Arial" w:cs="Arial"/>
          <w:sz w:val="22"/>
          <w:szCs w:val="22"/>
        </w:rPr>
        <w:t xml:space="preserve">Excellent management of time and resources, including the thorough and accurate keeping of records relating to log books and services provided, timesheets, </w:t>
      </w:r>
      <w:proofErr w:type="gramStart"/>
      <w:r w:rsidRPr="009F6F07">
        <w:rPr>
          <w:rFonts w:ascii="Arial" w:hAnsi="Arial" w:cs="Arial"/>
          <w:sz w:val="22"/>
          <w:szCs w:val="22"/>
        </w:rPr>
        <w:t>expenses</w:t>
      </w:r>
      <w:proofErr w:type="gramEnd"/>
      <w:r w:rsidRPr="009F6F07">
        <w:rPr>
          <w:rFonts w:ascii="Arial" w:hAnsi="Arial" w:cs="Arial"/>
          <w:sz w:val="22"/>
          <w:szCs w:val="22"/>
        </w:rPr>
        <w:t xml:space="preserve"> and incidents</w:t>
      </w:r>
    </w:p>
    <w:p w14:paraId="32476009" w14:textId="37267723" w:rsidR="00831C4E" w:rsidRPr="009F6F07" w:rsidRDefault="00831C4E" w:rsidP="009F6F07">
      <w:pPr>
        <w:pStyle w:val="ListParagraph"/>
        <w:numPr>
          <w:ilvl w:val="0"/>
          <w:numId w:val="34"/>
        </w:numPr>
        <w:pBdr>
          <w:top w:val="nil"/>
          <w:left w:val="nil"/>
          <w:bottom w:val="nil"/>
          <w:right w:val="nil"/>
          <w:between w:val="nil"/>
        </w:pBdr>
        <w:rPr>
          <w:rFonts w:ascii="Arial" w:hAnsi="Arial" w:cs="Arial"/>
          <w:sz w:val="22"/>
          <w:szCs w:val="22"/>
        </w:rPr>
      </w:pPr>
      <w:r w:rsidRPr="009F6F07">
        <w:rPr>
          <w:rFonts w:ascii="Arial" w:hAnsi="Arial" w:cs="Arial"/>
          <w:sz w:val="22"/>
          <w:szCs w:val="22"/>
        </w:rPr>
        <w:t xml:space="preserve">Maintain a high level of discretion and confidentiality, </w:t>
      </w:r>
      <w:proofErr w:type="gramStart"/>
      <w:r w:rsidRPr="009F6F07">
        <w:rPr>
          <w:rFonts w:ascii="Arial" w:hAnsi="Arial" w:cs="Arial"/>
          <w:sz w:val="22"/>
          <w:szCs w:val="22"/>
        </w:rPr>
        <w:t>professionalism</w:t>
      </w:r>
      <w:proofErr w:type="gramEnd"/>
      <w:r w:rsidRPr="009F6F07">
        <w:rPr>
          <w:rFonts w:ascii="Arial" w:hAnsi="Arial" w:cs="Arial"/>
          <w:sz w:val="22"/>
          <w:szCs w:val="22"/>
        </w:rPr>
        <w:t xml:space="preserve"> and service standards (internally and externally)</w:t>
      </w:r>
      <w:r w:rsidR="002615DE" w:rsidRPr="009F6F07">
        <w:rPr>
          <w:rFonts w:ascii="Arial" w:hAnsi="Arial" w:cs="Arial"/>
          <w:sz w:val="22"/>
          <w:szCs w:val="22"/>
        </w:rPr>
        <w:t>.</w:t>
      </w:r>
    </w:p>
    <w:p w14:paraId="773BF91B" w14:textId="5734C1D6" w:rsidR="00831C4E" w:rsidRPr="009F6F07" w:rsidRDefault="00831C4E" w:rsidP="009F6F07">
      <w:pPr>
        <w:pStyle w:val="ListParagraph"/>
        <w:numPr>
          <w:ilvl w:val="0"/>
          <w:numId w:val="34"/>
        </w:numPr>
        <w:pBdr>
          <w:top w:val="nil"/>
          <w:left w:val="nil"/>
          <w:bottom w:val="nil"/>
          <w:right w:val="nil"/>
          <w:between w:val="nil"/>
        </w:pBdr>
        <w:rPr>
          <w:rFonts w:ascii="Arial" w:hAnsi="Arial" w:cs="Arial"/>
          <w:sz w:val="22"/>
          <w:szCs w:val="22"/>
        </w:rPr>
      </w:pPr>
      <w:r w:rsidRPr="009F6F07">
        <w:rPr>
          <w:rFonts w:ascii="Arial" w:hAnsi="Arial" w:cs="Arial"/>
          <w:sz w:val="22"/>
          <w:szCs w:val="22"/>
        </w:rPr>
        <w:t xml:space="preserve">Ability to work autonomously within a small team, to appreciate differences and to build collaborative relationships which support </w:t>
      </w:r>
      <w:r w:rsidR="00F56511" w:rsidRPr="009F6F07">
        <w:rPr>
          <w:rFonts w:ascii="Arial" w:hAnsi="Arial" w:cs="Arial"/>
          <w:sz w:val="22"/>
          <w:szCs w:val="22"/>
        </w:rPr>
        <w:t>participant</w:t>
      </w:r>
      <w:r w:rsidRPr="009F6F07">
        <w:rPr>
          <w:rFonts w:ascii="Arial" w:hAnsi="Arial" w:cs="Arial"/>
          <w:sz w:val="22"/>
          <w:szCs w:val="22"/>
        </w:rPr>
        <w:t xml:space="preserve"> services.</w:t>
      </w:r>
    </w:p>
    <w:p w14:paraId="52D077B8" w14:textId="33ED7175" w:rsidR="00831C4E" w:rsidRPr="009F6F07" w:rsidRDefault="00831C4E" w:rsidP="009F6F07">
      <w:pPr>
        <w:pStyle w:val="ListParagraph"/>
        <w:numPr>
          <w:ilvl w:val="0"/>
          <w:numId w:val="34"/>
        </w:numPr>
        <w:pBdr>
          <w:top w:val="nil"/>
          <w:left w:val="nil"/>
          <w:bottom w:val="nil"/>
          <w:right w:val="nil"/>
          <w:between w:val="nil"/>
        </w:pBdr>
        <w:rPr>
          <w:rFonts w:ascii="Arial" w:hAnsi="Arial" w:cs="Arial"/>
          <w:sz w:val="22"/>
          <w:szCs w:val="22"/>
        </w:rPr>
      </w:pPr>
      <w:r w:rsidRPr="009F6F07">
        <w:rPr>
          <w:rFonts w:ascii="Arial" w:hAnsi="Arial" w:cs="Arial"/>
          <w:sz w:val="22"/>
          <w:szCs w:val="22"/>
        </w:rPr>
        <w:t>Demonstration of organisational and time management skills and the ability to prioritise tasks and timeframes</w:t>
      </w:r>
      <w:r w:rsidR="002615DE" w:rsidRPr="009F6F07">
        <w:rPr>
          <w:rFonts w:ascii="Arial" w:hAnsi="Arial" w:cs="Arial"/>
          <w:sz w:val="22"/>
          <w:szCs w:val="22"/>
        </w:rPr>
        <w:t>.</w:t>
      </w:r>
    </w:p>
    <w:p w14:paraId="228DB1E0" w14:textId="6F97F70C" w:rsidR="00831C4E" w:rsidRPr="009F6F07" w:rsidRDefault="00831C4E" w:rsidP="009F6F07">
      <w:pPr>
        <w:pStyle w:val="ListParagraph"/>
        <w:numPr>
          <w:ilvl w:val="0"/>
          <w:numId w:val="34"/>
        </w:numPr>
        <w:pBdr>
          <w:top w:val="nil"/>
          <w:left w:val="nil"/>
          <w:bottom w:val="nil"/>
          <w:right w:val="nil"/>
          <w:between w:val="nil"/>
        </w:pBdr>
        <w:rPr>
          <w:rFonts w:ascii="Arial" w:hAnsi="Arial" w:cs="Arial"/>
          <w:sz w:val="22"/>
          <w:szCs w:val="22"/>
        </w:rPr>
      </w:pPr>
      <w:r w:rsidRPr="009F6F07">
        <w:rPr>
          <w:rFonts w:ascii="Arial" w:hAnsi="Arial" w:cs="Arial"/>
          <w:sz w:val="22"/>
          <w:szCs w:val="22"/>
        </w:rPr>
        <w:t xml:space="preserve">Demonstrated ability to communicate with relevant staff regarding issues to effectively problem solve and make operationally effective decisions for the benefit of our </w:t>
      </w:r>
      <w:r w:rsidR="00F56511" w:rsidRPr="009F6F07">
        <w:rPr>
          <w:rFonts w:ascii="Arial" w:hAnsi="Arial" w:cs="Arial"/>
          <w:sz w:val="22"/>
          <w:szCs w:val="22"/>
        </w:rPr>
        <w:t>participants</w:t>
      </w:r>
      <w:r w:rsidRPr="009F6F07">
        <w:rPr>
          <w:rFonts w:ascii="Arial" w:hAnsi="Arial" w:cs="Arial"/>
          <w:sz w:val="22"/>
          <w:szCs w:val="22"/>
        </w:rPr>
        <w:t xml:space="preserve">, while preserving </w:t>
      </w:r>
      <w:r w:rsidR="00F56511" w:rsidRPr="009F6F07">
        <w:rPr>
          <w:rFonts w:ascii="Arial" w:hAnsi="Arial" w:cs="Arial"/>
          <w:sz w:val="22"/>
          <w:szCs w:val="22"/>
        </w:rPr>
        <w:t>participants</w:t>
      </w:r>
      <w:r w:rsidRPr="009F6F07">
        <w:rPr>
          <w:rFonts w:ascii="Arial" w:hAnsi="Arial" w:cs="Arial"/>
          <w:sz w:val="22"/>
          <w:szCs w:val="22"/>
        </w:rPr>
        <w:t xml:space="preserve"> rights and autonomy</w:t>
      </w:r>
      <w:r w:rsidR="002615DE" w:rsidRPr="009F6F07">
        <w:rPr>
          <w:rFonts w:ascii="Arial" w:hAnsi="Arial" w:cs="Arial"/>
          <w:sz w:val="22"/>
          <w:szCs w:val="22"/>
        </w:rPr>
        <w:t>.</w:t>
      </w:r>
    </w:p>
    <w:p w14:paraId="0999544F" w14:textId="2357850D" w:rsidR="00624C86" w:rsidRPr="009F6F07" w:rsidRDefault="00831C4E" w:rsidP="009F6F07">
      <w:pPr>
        <w:pStyle w:val="ListParagraph"/>
        <w:numPr>
          <w:ilvl w:val="0"/>
          <w:numId w:val="34"/>
        </w:numPr>
        <w:pBdr>
          <w:top w:val="nil"/>
          <w:left w:val="nil"/>
          <w:bottom w:val="nil"/>
          <w:right w:val="nil"/>
          <w:between w:val="nil"/>
        </w:pBdr>
        <w:rPr>
          <w:rFonts w:ascii="Arial" w:hAnsi="Arial" w:cs="Arial"/>
          <w:sz w:val="22"/>
          <w:szCs w:val="22"/>
        </w:rPr>
      </w:pPr>
      <w:r w:rsidRPr="009F6F07">
        <w:rPr>
          <w:rFonts w:ascii="Arial" w:hAnsi="Arial" w:cs="Arial"/>
          <w:sz w:val="22"/>
          <w:szCs w:val="22"/>
        </w:rPr>
        <w:t>Compliance with Headway Gippsland policies and procedures relating to your employment, including occupational health and safety expectations as a condition of your engagement</w:t>
      </w:r>
      <w:r w:rsidR="002615DE" w:rsidRPr="009F6F07">
        <w:rPr>
          <w:rFonts w:ascii="Arial" w:hAnsi="Arial" w:cs="Arial"/>
          <w:sz w:val="22"/>
          <w:szCs w:val="22"/>
        </w:rPr>
        <w:t>.</w:t>
      </w:r>
    </w:p>
    <w:p w14:paraId="01E8EE9E" w14:textId="77777777" w:rsidR="00624C86" w:rsidRPr="009F6F07" w:rsidRDefault="00624C86" w:rsidP="009F6F07">
      <w:pPr>
        <w:spacing w:after="0" w:line="240" w:lineRule="auto"/>
        <w:rPr>
          <w:rFonts w:ascii="Arial" w:hAnsi="Arial" w:cs="Arial"/>
          <w:b/>
          <w:sz w:val="24"/>
          <w:szCs w:val="24"/>
        </w:rPr>
      </w:pPr>
    </w:p>
    <w:p w14:paraId="606F6C13" w14:textId="029900D1" w:rsidR="00120D82" w:rsidRPr="009F6F07" w:rsidRDefault="00831C4E" w:rsidP="009F6F07">
      <w:pPr>
        <w:spacing w:after="0" w:line="240" w:lineRule="auto"/>
        <w:rPr>
          <w:rFonts w:ascii="Arial" w:hAnsi="Arial" w:cs="Arial"/>
          <w:b/>
        </w:rPr>
      </w:pPr>
      <w:r w:rsidRPr="009F6F07">
        <w:rPr>
          <w:rFonts w:ascii="Arial" w:hAnsi="Arial" w:cs="Arial"/>
          <w:b/>
        </w:rPr>
        <w:t>KEY SELECTION CRITERIA (KSC)</w:t>
      </w:r>
    </w:p>
    <w:p w14:paraId="329F3461" w14:textId="77777777" w:rsidR="004474E0" w:rsidRPr="009F6F07" w:rsidRDefault="00831C4E" w:rsidP="009F6F07">
      <w:pPr>
        <w:numPr>
          <w:ilvl w:val="0"/>
          <w:numId w:val="35"/>
        </w:numPr>
        <w:pBdr>
          <w:top w:val="nil"/>
          <w:left w:val="nil"/>
          <w:bottom w:val="nil"/>
          <w:right w:val="nil"/>
          <w:between w:val="nil"/>
        </w:pBdr>
        <w:spacing w:after="0" w:line="240" w:lineRule="auto"/>
        <w:rPr>
          <w:rFonts w:ascii="Arial" w:hAnsi="Arial" w:cs="Arial"/>
        </w:rPr>
      </w:pPr>
      <w:r w:rsidRPr="009F6F07">
        <w:rPr>
          <w:rFonts w:ascii="Arial" w:hAnsi="Arial" w:cs="Arial"/>
        </w:rPr>
        <w:t>Satisfactory completion of the relevant Disability Support Certification/Qualification, or the ability to demonstrate enrolment, commitment to undertake and satisfactory progress toward completion.</w:t>
      </w:r>
    </w:p>
    <w:p w14:paraId="6521EFDF" w14:textId="405F4E9C" w:rsidR="00831C4E" w:rsidRPr="009F6F07" w:rsidRDefault="00831C4E" w:rsidP="009F6F07">
      <w:pPr>
        <w:numPr>
          <w:ilvl w:val="0"/>
          <w:numId w:val="35"/>
        </w:numPr>
        <w:pBdr>
          <w:top w:val="nil"/>
          <w:left w:val="nil"/>
          <w:bottom w:val="nil"/>
          <w:right w:val="nil"/>
          <w:between w:val="nil"/>
        </w:pBdr>
        <w:spacing w:after="0" w:line="240" w:lineRule="auto"/>
        <w:rPr>
          <w:rFonts w:ascii="Arial" w:hAnsi="Arial" w:cs="Arial"/>
        </w:rPr>
      </w:pPr>
      <w:r w:rsidRPr="009F6F07">
        <w:rPr>
          <w:rFonts w:ascii="Arial" w:hAnsi="Arial" w:cs="Arial"/>
        </w:rPr>
        <w:t>Existing knowledge of acquired brain injury/disability or previous experience in disability or health industry, or personal care related services highly desirable</w:t>
      </w:r>
      <w:r w:rsidR="002615DE" w:rsidRPr="009F6F07">
        <w:rPr>
          <w:rFonts w:ascii="Arial" w:hAnsi="Arial" w:cs="Arial"/>
        </w:rPr>
        <w:t>.</w:t>
      </w:r>
    </w:p>
    <w:p w14:paraId="0F1376FF" w14:textId="5BA76876" w:rsidR="005C3246" w:rsidRPr="009F6F07" w:rsidRDefault="005C3246" w:rsidP="009F6F07">
      <w:pPr>
        <w:numPr>
          <w:ilvl w:val="0"/>
          <w:numId w:val="35"/>
        </w:numPr>
        <w:pBdr>
          <w:top w:val="nil"/>
          <w:left w:val="nil"/>
          <w:bottom w:val="nil"/>
          <w:right w:val="nil"/>
          <w:between w:val="nil"/>
        </w:pBdr>
        <w:spacing w:after="0" w:line="240" w:lineRule="auto"/>
        <w:rPr>
          <w:rFonts w:ascii="Arial" w:hAnsi="Arial" w:cs="Arial"/>
        </w:rPr>
      </w:pPr>
      <w:r w:rsidRPr="009F6F07">
        <w:rPr>
          <w:rFonts w:ascii="Arial" w:hAnsi="Arial" w:cs="Arial"/>
        </w:rPr>
        <w:t xml:space="preserve">Excellent customer relations skills, with the ability to preserve the autonomy, </w:t>
      </w:r>
      <w:proofErr w:type="gramStart"/>
      <w:r w:rsidRPr="009F6F07">
        <w:rPr>
          <w:rFonts w:ascii="Arial" w:hAnsi="Arial" w:cs="Arial"/>
        </w:rPr>
        <w:t>rights</w:t>
      </w:r>
      <w:proofErr w:type="gramEnd"/>
      <w:r w:rsidRPr="009F6F07">
        <w:rPr>
          <w:rFonts w:ascii="Arial" w:hAnsi="Arial" w:cs="Arial"/>
        </w:rPr>
        <w:t xml:space="preserve"> and dignity of our </w:t>
      </w:r>
      <w:r w:rsidR="00FB452E" w:rsidRPr="009F6F07">
        <w:rPr>
          <w:rFonts w:ascii="Arial" w:hAnsi="Arial" w:cs="Arial"/>
        </w:rPr>
        <w:t>participants</w:t>
      </w:r>
      <w:r w:rsidRPr="009F6F07">
        <w:rPr>
          <w:rFonts w:ascii="Arial" w:hAnsi="Arial" w:cs="Arial"/>
        </w:rPr>
        <w:t xml:space="preserve"> in a timely, safe and professional manner</w:t>
      </w:r>
      <w:r w:rsidR="002615DE" w:rsidRPr="009F6F07">
        <w:rPr>
          <w:rFonts w:ascii="Arial" w:hAnsi="Arial" w:cs="Arial"/>
        </w:rPr>
        <w:t>.</w:t>
      </w:r>
    </w:p>
    <w:p w14:paraId="78C8C197" w14:textId="20125992" w:rsidR="005C3246" w:rsidRPr="009F6F07" w:rsidRDefault="005C3246" w:rsidP="009F6F07">
      <w:pPr>
        <w:numPr>
          <w:ilvl w:val="0"/>
          <w:numId w:val="35"/>
        </w:numPr>
        <w:pBdr>
          <w:top w:val="nil"/>
          <w:left w:val="nil"/>
          <w:bottom w:val="nil"/>
          <w:right w:val="nil"/>
          <w:between w:val="nil"/>
        </w:pBdr>
        <w:spacing w:after="0" w:line="240" w:lineRule="auto"/>
        <w:rPr>
          <w:rFonts w:ascii="Arial" w:hAnsi="Arial" w:cs="Arial"/>
        </w:rPr>
      </w:pPr>
      <w:r w:rsidRPr="009F6F07">
        <w:rPr>
          <w:rFonts w:ascii="Arial" w:hAnsi="Arial" w:cs="Arial"/>
        </w:rPr>
        <w:t xml:space="preserve">High standard and effective verbal and written communication skills, with the proven ability to complete administration associated with NDIS care provision to our </w:t>
      </w:r>
      <w:r w:rsidR="008B0EDE" w:rsidRPr="009F6F07">
        <w:rPr>
          <w:rFonts w:ascii="Arial" w:hAnsi="Arial" w:cs="Arial"/>
        </w:rPr>
        <w:t>participants</w:t>
      </w:r>
      <w:r w:rsidRPr="009F6F07">
        <w:rPr>
          <w:rFonts w:ascii="Arial" w:hAnsi="Arial" w:cs="Arial"/>
        </w:rPr>
        <w:t xml:space="preserve"> and the transparent keeping of records</w:t>
      </w:r>
    </w:p>
    <w:p w14:paraId="48B7BD75" w14:textId="480DFCC8" w:rsidR="005C3246" w:rsidRPr="009F6F07" w:rsidRDefault="005C3246" w:rsidP="009F6F07">
      <w:pPr>
        <w:numPr>
          <w:ilvl w:val="0"/>
          <w:numId w:val="35"/>
        </w:numPr>
        <w:pBdr>
          <w:top w:val="nil"/>
          <w:left w:val="nil"/>
          <w:bottom w:val="nil"/>
          <w:right w:val="nil"/>
          <w:between w:val="nil"/>
        </w:pBdr>
        <w:spacing w:after="0" w:line="240" w:lineRule="auto"/>
        <w:rPr>
          <w:rFonts w:ascii="Arial" w:hAnsi="Arial" w:cs="Arial"/>
        </w:rPr>
      </w:pPr>
      <w:r w:rsidRPr="009F6F07">
        <w:rPr>
          <w:rFonts w:ascii="Arial" w:hAnsi="Arial" w:cs="Arial"/>
        </w:rPr>
        <w:t xml:space="preserve">Demonstrate a high level of skill in dealing with </w:t>
      </w:r>
      <w:r w:rsidR="00FB452E" w:rsidRPr="009F6F07">
        <w:rPr>
          <w:rFonts w:ascii="Arial" w:hAnsi="Arial" w:cs="Arial"/>
        </w:rPr>
        <w:t>participants</w:t>
      </w:r>
      <w:r w:rsidRPr="009F6F07">
        <w:rPr>
          <w:rFonts w:ascii="Arial" w:hAnsi="Arial" w:cs="Arial"/>
        </w:rPr>
        <w:t xml:space="preserve"> with complex needs and behaviours in a supportive, </w:t>
      </w:r>
      <w:proofErr w:type="gramStart"/>
      <w:r w:rsidRPr="009F6F07">
        <w:rPr>
          <w:rFonts w:ascii="Arial" w:hAnsi="Arial" w:cs="Arial"/>
        </w:rPr>
        <w:t>empathetic</w:t>
      </w:r>
      <w:proofErr w:type="gramEnd"/>
      <w:r w:rsidRPr="009F6F07">
        <w:rPr>
          <w:rFonts w:ascii="Arial" w:hAnsi="Arial" w:cs="Arial"/>
        </w:rPr>
        <w:t xml:space="preserve"> and effective manner</w:t>
      </w:r>
      <w:r w:rsidR="002615DE" w:rsidRPr="009F6F07">
        <w:rPr>
          <w:rFonts w:ascii="Arial" w:hAnsi="Arial" w:cs="Arial"/>
        </w:rPr>
        <w:t>.</w:t>
      </w:r>
    </w:p>
    <w:p w14:paraId="3FE9AFD9" w14:textId="4CBAEA1B" w:rsidR="00835965" w:rsidRPr="009F6F07" w:rsidRDefault="005C3246" w:rsidP="009F6F07">
      <w:pPr>
        <w:numPr>
          <w:ilvl w:val="0"/>
          <w:numId w:val="35"/>
        </w:numPr>
        <w:pBdr>
          <w:top w:val="nil"/>
          <w:left w:val="nil"/>
          <w:bottom w:val="nil"/>
          <w:right w:val="nil"/>
          <w:between w:val="nil"/>
        </w:pBdr>
        <w:spacing w:after="0" w:line="240" w:lineRule="auto"/>
        <w:rPr>
          <w:rFonts w:ascii="Arial" w:hAnsi="Arial" w:cs="Arial"/>
        </w:rPr>
      </w:pPr>
      <w:r w:rsidRPr="009F6F07">
        <w:rPr>
          <w:rFonts w:ascii="Arial" w:hAnsi="Arial" w:cs="Arial"/>
        </w:rPr>
        <w:t>Ability to contribute to planning, development, implementation, monitoring and modification of individual participant plans according to the participants needs and choice. Knowledge of NDIS required.</w:t>
      </w:r>
    </w:p>
    <w:p w14:paraId="3E652B8A" w14:textId="23B73F8E" w:rsidR="005D76F3" w:rsidRPr="009F6F07" w:rsidRDefault="00835965" w:rsidP="009F6F07">
      <w:pPr>
        <w:numPr>
          <w:ilvl w:val="0"/>
          <w:numId w:val="35"/>
        </w:numPr>
        <w:pBdr>
          <w:top w:val="nil"/>
          <w:left w:val="nil"/>
          <w:bottom w:val="nil"/>
          <w:right w:val="nil"/>
          <w:between w:val="nil"/>
        </w:pBdr>
        <w:spacing w:after="0" w:line="240" w:lineRule="auto"/>
        <w:rPr>
          <w:rFonts w:ascii="Arial" w:hAnsi="Arial" w:cs="Arial"/>
          <w:color w:val="FF0000"/>
        </w:rPr>
      </w:pPr>
      <w:r w:rsidRPr="009F6F07">
        <w:rPr>
          <w:rFonts w:ascii="Arial" w:hAnsi="Arial" w:cs="Arial"/>
          <w:color w:val="FF0000"/>
        </w:rPr>
        <w:t xml:space="preserve">If you are </w:t>
      </w:r>
      <w:r w:rsidRPr="009F6F07">
        <w:rPr>
          <w:rFonts w:ascii="Arial" w:eastAsia="Arial" w:hAnsi="Arial" w:cs="Arial"/>
          <w:color w:val="FF0000"/>
        </w:rPr>
        <w:t xml:space="preserve">using your private motor vehicle while delivering supports or services </w:t>
      </w:r>
      <w:r w:rsidRPr="009F6F07">
        <w:rPr>
          <w:rFonts w:ascii="Arial" w:hAnsi="Arial" w:cs="Arial"/>
          <w:color w:val="FF0000"/>
        </w:rPr>
        <w:t>it is a requirement that you ensure the vehicle is always maintained in a roadworthy condition, kept clean and tidy and free from rubbish</w:t>
      </w:r>
      <w:r w:rsidR="002615DE" w:rsidRPr="009F6F07">
        <w:rPr>
          <w:rFonts w:ascii="Arial" w:hAnsi="Arial" w:cs="Arial"/>
          <w:color w:val="FF0000"/>
        </w:rPr>
        <w:t>.</w:t>
      </w:r>
    </w:p>
    <w:p w14:paraId="64A05F2E" w14:textId="77777777" w:rsidR="00624C86" w:rsidRPr="009F6F07" w:rsidRDefault="00624C86" w:rsidP="009F6F07">
      <w:pPr>
        <w:pBdr>
          <w:top w:val="nil"/>
          <w:left w:val="nil"/>
          <w:bottom w:val="nil"/>
          <w:right w:val="nil"/>
          <w:between w:val="nil"/>
        </w:pBdr>
        <w:spacing w:after="0" w:line="240" w:lineRule="auto"/>
        <w:ind w:left="720"/>
        <w:rPr>
          <w:rFonts w:ascii="Arial" w:hAnsi="Arial" w:cs="Arial"/>
        </w:rPr>
      </w:pPr>
    </w:p>
    <w:p w14:paraId="5CCEA94C" w14:textId="77777777" w:rsidR="00624C86" w:rsidRPr="009F6F07" w:rsidRDefault="00624C86" w:rsidP="009F6F07">
      <w:pPr>
        <w:pBdr>
          <w:top w:val="nil"/>
          <w:left w:val="nil"/>
          <w:bottom w:val="nil"/>
          <w:right w:val="nil"/>
          <w:between w:val="nil"/>
        </w:pBdr>
        <w:spacing w:after="0" w:line="240" w:lineRule="auto"/>
        <w:rPr>
          <w:rFonts w:ascii="Arial" w:eastAsia="Arial" w:hAnsi="Arial" w:cs="Arial"/>
          <w:b/>
        </w:rPr>
      </w:pPr>
      <w:bookmarkStart w:id="4" w:name="_Hlk146182948"/>
      <w:r w:rsidRPr="009F6F07">
        <w:rPr>
          <w:rFonts w:ascii="Arial" w:eastAsia="Arial" w:hAnsi="Arial" w:cs="Arial"/>
          <w:b/>
        </w:rPr>
        <w:t>Compliance requirements for Employment Eligibility</w:t>
      </w:r>
    </w:p>
    <w:p w14:paraId="7F41BCBF" w14:textId="77777777" w:rsidR="00624C86" w:rsidRPr="009F6F07" w:rsidRDefault="00624C86" w:rsidP="009F6F07">
      <w:pPr>
        <w:widowControl w:val="0"/>
        <w:pBdr>
          <w:top w:val="nil"/>
          <w:left w:val="nil"/>
          <w:bottom w:val="nil"/>
          <w:right w:val="nil"/>
          <w:between w:val="nil"/>
        </w:pBdr>
        <w:spacing w:after="0" w:line="240" w:lineRule="auto"/>
        <w:rPr>
          <w:rFonts w:ascii="Arial" w:eastAsia="Arial" w:hAnsi="Arial" w:cs="Arial"/>
          <w:color w:val="000000"/>
        </w:rPr>
      </w:pPr>
      <w:r w:rsidRPr="009F6F07">
        <w:rPr>
          <w:rFonts w:ascii="Arial" w:eastAsia="Arial" w:hAnsi="Arial" w:cs="Arial"/>
          <w:color w:val="000000"/>
        </w:rPr>
        <w:t>Your employment is conditional on the provision of the following mandatory compliance items:</w:t>
      </w:r>
    </w:p>
    <w:p w14:paraId="17F2DA0F" w14:textId="77777777" w:rsidR="00624C86" w:rsidRPr="009F6F07" w:rsidRDefault="00624C86" w:rsidP="009F6F07">
      <w:pPr>
        <w:pStyle w:val="ListParagraph"/>
        <w:widowControl w:val="0"/>
        <w:numPr>
          <w:ilvl w:val="0"/>
          <w:numId w:val="31"/>
        </w:numPr>
        <w:pBdr>
          <w:top w:val="nil"/>
          <w:left w:val="nil"/>
          <w:bottom w:val="nil"/>
          <w:right w:val="nil"/>
          <w:between w:val="nil"/>
        </w:pBdr>
        <w:rPr>
          <w:rFonts w:ascii="Arial" w:eastAsia="Arial" w:hAnsi="Arial" w:cs="Arial"/>
          <w:sz w:val="22"/>
          <w:szCs w:val="22"/>
        </w:rPr>
      </w:pPr>
      <w:r w:rsidRPr="009F6F07">
        <w:rPr>
          <w:rFonts w:ascii="Arial" w:eastAsia="Arial" w:hAnsi="Arial" w:cs="Arial"/>
          <w:sz w:val="22"/>
          <w:szCs w:val="22"/>
        </w:rPr>
        <w:t xml:space="preserve">A “Clear” NDIS Workers Screen Check </w:t>
      </w:r>
    </w:p>
    <w:p w14:paraId="5AA42FDD" w14:textId="77777777" w:rsidR="00624C86" w:rsidRPr="009F6F07" w:rsidRDefault="00624C86" w:rsidP="009F6F07">
      <w:pPr>
        <w:pStyle w:val="ListParagraph"/>
        <w:widowControl w:val="0"/>
        <w:numPr>
          <w:ilvl w:val="0"/>
          <w:numId w:val="31"/>
        </w:numPr>
        <w:pBdr>
          <w:top w:val="nil"/>
          <w:left w:val="nil"/>
          <w:bottom w:val="nil"/>
          <w:right w:val="nil"/>
          <w:between w:val="nil"/>
        </w:pBdr>
        <w:rPr>
          <w:rFonts w:ascii="Arial" w:eastAsia="Arial" w:hAnsi="Arial" w:cs="Arial"/>
          <w:sz w:val="22"/>
          <w:szCs w:val="22"/>
        </w:rPr>
      </w:pPr>
      <w:r w:rsidRPr="009F6F07">
        <w:rPr>
          <w:rFonts w:ascii="Arial" w:eastAsia="Arial" w:hAnsi="Arial" w:cs="Arial"/>
          <w:sz w:val="22"/>
          <w:szCs w:val="22"/>
        </w:rPr>
        <w:t xml:space="preserve">A current Employee Working with Children Check </w:t>
      </w:r>
    </w:p>
    <w:p w14:paraId="67CD16E3" w14:textId="02778C3E" w:rsidR="00624C86" w:rsidRPr="009F6F07" w:rsidRDefault="00624C86" w:rsidP="009F6F07">
      <w:pPr>
        <w:pStyle w:val="ListParagraph"/>
        <w:widowControl w:val="0"/>
        <w:numPr>
          <w:ilvl w:val="0"/>
          <w:numId w:val="31"/>
        </w:numPr>
        <w:pBdr>
          <w:top w:val="nil"/>
          <w:left w:val="nil"/>
          <w:bottom w:val="nil"/>
          <w:right w:val="nil"/>
          <w:between w:val="nil"/>
        </w:pBdr>
        <w:rPr>
          <w:rFonts w:ascii="Arial" w:eastAsia="Arial" w:hAnsi="Arial" w:cs="Arial"/>
          <w:sz w:val="22"/>
          <w:szCs w:val="22"/>
        </w:rPr>
      </w:pPr>
      <w:r w:rsidRPr="009F6F07">
        <w:rPr>
          <w:rFonts w:ascii="Arial" w:eastAsia="Arial" w:hAnsi="Arial" w:cs="Arial"/>
          <w:sz w:val="22"/>
          <w:szCs w:val="22"/>
        </w:rPr>
        <w:t>Australian Drivers License</w:t>
      </w:r>
    </w:p>
    <w:p w14:paraId="41F3E7FE" w14:textId="77777777" w:rsidR="00624C86" w:rsidRPr="009F6F07" w:rsidRDefault="00624C86" w:rsidP="009F6F07">
      <w:pPr>
        <w:pStyle w:val="ListParagraph"/>
        <w:widowControl w:val="0"/>
        <w:numPr>
          <w:ilvl w:val="0"/>
          <w:numId w:val="31"/>
        </w:numPr>
        <w:pBdr>
          <w:top w:val="nil"/>
          <w:left w:val="nil"/>
          <w:bottom w:val="nil"/>
          <w:right w:val="nil"/>
          <w:between w:val="nil"/>
        </w:pBdr>
        <w:rPr>
          <w:rFonts w:ascii="Arial" w:eastAsia="Arial" w:hAnsi="Arial" w:cs="Arial"/>
          <w:sz w:val="22"/>
          <w:szCs w:val="22"/>
        </w:rPr>
      </w:pPr>
      <w:r w:rsidRPr="009F6F07">
        <w:rPr>
          <w:rFonts w:ascii="Arial" w:eastAsia="Arial" w:hAnsi="Arial" w:cs="Arial"/>
          <w:sz w:val="22"/>
          <w:szCs w:val="22"/>
        </w:rPr>
        <w:t>Comprehensive Car Insurance</w:t>
      </w:r>
    </w:p>
    <w:p w14:paraId="4517D9D5" w14:textId="68701C32" w:rsidR="00624C86" w:rsidRPr="009F6F07" w:rsidRDefault="00624C86" w:rsidP="009F6F07">
      <w:pPr>
        <w:pStyle w:val="ListParagraph"/>
        <w:widowControl w:val="0"/>
        <w:numPr>
          <w:ilvl w:val="0"/>
          <w:numId w:val="31"/>
        </w:numPr>
        <w:pBdr>
          <w:top w:val="nil"/>
          <w:left w:val="nil"/>
          <w:bottom w:val="nil"/>
          <w:right w:val="nil"/>
          <w:between w:val="nil"/>
        </w:pBdr>
        <w:rPr>
          <w:rFonts w:ascii="Arial" w:eastAsia="Arial" w:hAnsi="Arial" w:cs="Arial"/>
          <w:color w:val="FF0000"/>
          <w:sz w:val="22"/>
          <w:szCs w:val="22"/>
        </w:rPr>
      </w:pPr>
      <w:r w:rsidRPr="009F6F07">
        <w:rPr>
          <w:rFonts w:ascii="Arial" w:eastAsia="Arial" w:hAnsi="Arial" w:cs="Arial"/>
          <w:color w:val="FF0000"/>
          <w:sz w:val="22"/>
          <w:szCs w:val="22"/>
        </w:rPr>
        <w:t>Level 2 First Aid</w:t>
      </w:r>
      <w:r w:rsidR="00835965" w:rsidRPr="009F6F07">
        <w:rPr>
          <w:rFonts w:ascii="Arial" w:eastAsia="Arial" w:hAnsi="Arial" w:cs="Arial"/>
          <w:color w:val="FF0000"/>
          <w:sz w:val="22"/>
          <w:szCs w:val="22"/>
        </w:rPr>
        <w:t xml:space="preserve"> (At own expense)</w:t>
      </w:r>
    </w:p>
    <w:p w14:paraId="3F0CA30F" w14:textId="20162AE7" w:rsidR="00624C86" w:rsidRPr="009F6F07" w:rsidRDefault="00624C86" w:rsidP="009F6F07">
      <w:pPr>
        <w:pStyle w:val="ListParagraph"/>
        <w:widowControl w:val="0"/>
        <w:numPr>
          <w:ilvl w:val="0"/>
          <w:numId w:val="31"/>
        </w:numPr>
        <w:pBdr>
          <w:top w:val="nil"/>
          <w:left w:val="nil"/>
          <w:bottom w:val="nil"/>
          <w:right w:val="nil"/>
          <w:between w:val="nil"/>
        </w:pBdr>
        <w:rPr>
          <w:rFonts w:ascii="Arial" w:eastAsia="Arial" w:hAnsi="Arial" w:cs="Arial"/>
          <w:color w:val="FF0000"/>
          <w:sz w:val="22"/>
          <w:szCs w:val="22"/>
        </w:rPr>
      </w:pPr>
      <w:r w:rsidRPr="009F6F07">
        <w:rPr>
          <w:rFonts w:ascii="Arial" w:eastAsia="Arial" w:hAnsi="Arial" w:cs="Arial"/>
          <w:color w:val="FF0000"/>
          <w:sz w:val="22"/>
          <w:szCs w:val="22"/>
        </w:rPr>
        <w:t>CPR Training</w:t>
      </w:r>
      <w:r w:rsidR="00835965" w:rsidRPr="009F6F07">
        <w:rPr>
          <w:rFonts w:ascii="Arial" w:eastAsia="Arial" w:hAnsi="Arial" w:cs="Arial"/>
          <w:color w:val="FF0000"/>
          <w:sz w:val="22"/>
          <w:szCs w:val="22"/>
        </w:rPr>
        <w:t xml:space="preserve"> (At own expense)</w:t>
      </w:r>
    </w:p>
    <w:p w14:paraId="20D1C9F1" w14:textId="77777777" w:rsidR="00624C86" w:rsidRPr="009F6F07" w:rsidRDefault="00624C86" w:rsidP="009F6F07">
      <w:pPr>
        <w:pBdr>
          <w:top w:val="nil"/>
          <w:left w:val="nil"/>
          <w:bottom w:val="nil"/>
          <w:right w:val="nil"/>
          <w:between w:val="nil"/>
        </w:pBdr>
        <w:spacing w:after="0" w:line="240" w:lineRule="auto"/>
        <w:rPr>
          <w:rFonts w:ascii="Arial" w:eastAsia="Times New Roman" w:hAnsi="Arial" w:cs="Arial"/>
        </w:rPr>
      </w:pPr>
      <w:r w:rsidRPr="009F6F07">
        <w:rPr>
          <w:rFonts w:ascii="Arial" w:eastAsia="Arial" w:hAnsi="Arial" w:cs="Arial"/>
        </w:rPr>
        <w:t>The above checks must be obtained and maintained at your own expense for the duration of your employment with Headway Gippsland Inc</w:t>
      </w:r>
    </w:p>
    <w:p w14:paraId="2B3CF69F" w14:textId="77777777" w:rsidR="00624C86" w:rsidRPr="009F6F07" w:rsidRDefault="00624C86" w:rsidP="009F6F07">
      <w:pPr>
        <w:pStyle w:val="ListParagraph"/>
        <w:numPr>
          <w:ilvl w:val="0"/>
          <w:numId w:val="32"/>
        </w:numPr>
        <w:ind w:left="567" w:hanging="567"/>
        <w:contextualSpacing w:val="0"/>
        <w:rPr>
          <w:rFonts w:ascii="Arial" w:hAnsi="Arial" w:cs="Arial"/>
          <w:sz w:val="22"/>
          <w:szCs w:val="22"/>
        </w:rPr>
      </w:pPr>
      <w:r w:rsidRPr="009F6F07">
        <w:rPr>
          <w:rFonts w:ascii="Arial" w:hAnsi="Arial" w:cs="Arial"/>
          <w:sz w:val="22"/>
          <w:szCs w:val="22"/>
        </w:rPr>
        <w:t>Applicants must be an Australian Citizen, Permanent Resident or hold a valid work permit or visa</w:t>
      </w:r>
    </w:p>
    <w:p w14:paraId="5CCE03F5" w14:textId="77777777" w:rsidR="00624C86" w:rsidRPr="009F6F07" w:rsidRDefault="00624C86" w:rsidP="009F6F07">
      <w:pPr>
        <w:pStyle w:val="ListParagraph"/>
        <w:numPr>
          <w:ilvl w:val="0"/>
          <w:numId w:val="32"/>
        </w:numPr>
        <w:ind w:left="567" w:hanging="567"/>
        <w:contextualSpacing w:val="0"/>
        <w:rPr>
          <w:rFonts w:ascii="Arial" w:hAnsi="Arial" w:cs="Arial"/>
          <w:sz w:val="22"/>
          <w:szCs w:val="22"/>
        </w:rPr>
      </w:pPr>
      <w:r w:rsidRPr="009F6F07">
        <w:rPr>
          <w:rFonts w:ascii="Arial" w:hAnsi="Arial" w:cs="Arial"/>
          <w:sz w:val="22"/>
          <w:szCs w:val="22"/>
        </w:rPr>
        <w:t>Applicants will be subject to a probation period of six months</w:t>
      </w:r>
    </w:p>
    <w:p w14:paraId="667AB1CE" w14:textId="77777777" w:rsidR="00624C86" w:rsidRPr="009F6F07" w:rsidRDefault="00624C86" w:rsidP="009F6F07">
      <w:pPr>
        <w:pStyle w:val="ListParagraph"/>
        <w:numPr>
          <w:ilvl w:val="0"/>
          <w:numId w:val="32"/>
        </w:numPr>
        <w:ind w:left="567" w:hanging="567"/>
        <w:contextualSpacing w:val="0"/>
        <w:rPr>
          <w:rFonts w:ascii="Arial" w:eastAsia="Calibri" w:hAnsi="Arial" w:cs="Arial"/>
          <w:sz w:val="22"/>
          <w:szCs w:val="22"/>
        </w:rPr>
      </w:pPr>
      <w:r w:rsidRPr="009F6F07">
        <w:rPr>
          <w:rFonts w:ascii="Arial" w:hAnsi="Arial" w:cs="Arial"/>
          <w:sz w:val="22"/>
          <w:szCs w:val="22"/>
        </w:rPr>
        <w:t>Applicants must provide two professional reference checks</w:t>
      </w:r>
    </w:p>
    <w:p w14:paraId="5801F475" w14:textId="0D9F39AE" w:rsidR="005D76F3" w:rsidRPr="009F6F07" w:rsidRDefault="005D76F3" w:rsidP="009F6F07">
      <w:pPr>
        <w:pStyle w:val="ListParagraph"/>
        <w:numPr>
          <w:ilvl w:val="0"/>
          <w:numId w:val="32"/>
        </w:numPr>
        <w:ind w:left="567" w:hanging="567"/>
        <w:contextualSpacing w:val="0"/>
        <w:rPr>
          <w:rFonts w:ascii="Arial" w:eastAsia="Calibri" w:hAnsi="Arial" w:cs="Arial"/>
          <w:color w:val="FF0000"/>
          <w:sz w:val="22"/>
          <w:szCs w:val="22"/>
        </w:rPr>
      </w:pPr>
      <w:r w:rsidRPr="009F6F07">
        <w:rPr>
          <w:rFonts w:ascii="Arial" w:hAnsi="Arial" w:cs="Arial"/>
          <w:color w:val="FF0000"/>
          <w:sz w:val="22"/>
          <w:szCs w:val="22"/>
        </w:rPr>
        <w:t>Applicants must have current smartphone with data &amp; internet capability</w:t>
      </w:r>
    </w:p>
    <w:p w14:paraId="3B6D1F47" w14:textId="2D72BD68" w:rsidR="00624C86" w:rsidRPr="009F6F07" w:rsidRDefault="00624C86" w:rsidP="009F6F07">
      <w:pPr>
        <w:spacing w:after="0" w:line="240" w:lineRule="auto"/>
        <w:rPr>
          <w:rFonts w:ascii="Arial" w:hAnsi="Arial" w:cs="Arial"/>
        </w:rPr>
      </w:pPr>
    </w:p>
    <w:p w14:paraId="1510D7BF" w14:textId="7B97D7A2" w:rsidR="009F6F07" w:rsidRDefault="009F6F07">
      <w:pPr>
        <w:rPr>
          <w:rFonts w:ascii="Arial" w:hAnsi="Arial" w:cs="Arial"/>
        </w:rPr>
      </w:pPr>
      <w:r>
        <w:rPr>
          <w:rFonts w:ascii="Arial" w:hAnsi="Arial" w:cs="Arial"/>
        </w:rPr>
        <w:br w:type="page"/>
      </w:r>
    </w:p>
    <w:p w14:paraId="184330D9" w14:textId="77777777" w:rsidR="009F6F07" w:rsidRDefault="009F6F07" w:rsidP="009F6F07">
      <w:pPr>
        <w:spacing w:after="0" w:line="240" w:lineRule="auto"/>
        <w:rPr>
          <w:rFonts w:ascii="Arial" w:hAnsi="Arial" w:cs="Arial"/>
          <w:b/>
          <w:bCs/>
        </w:rPr>
      </w:pPr>
      <w:bookmarkStart w:id="5" w:name="_Hlk147142391"/>
      <w:bookmarkEnd w:id="4"/>
      <w:r w:rsidRPr="00D621F4">
        <w:rPr>
          <w:rFonts w:ascii="Arial" w:hAnsi="Arial" w:cs="Arial"/>
          <w:b/>
          <w:bCs/>
        </w:rPr>
        <w:t xml:space="preserve">Approved </w:t>
      </w:r>
    </w:p>
    <w:p w14:paraId="64B5AA67" w14:textId="77777777" w:rsidR="009F6F07" w:rsidRPr="00D621F4" w:rsidRDefault="009F6F07" w:rsidP="009F6F07">
      <w:pPr>
        <w:spacing w:after="0" w:line="240" w:lineRule="auto"/>
        <w:rPr>
          <w:rFonts w:ascii="Arial" w:hAnsi="Arial" w:cs="Arial"/>
          <w:b/>
          <w:bCs/>
        </w:rPr>
      </w:pPr>
    </w:p>
    <w:tbl>
      <w:tblPr>
        <w:tblStyle w:val="TableGrid0"/>
        <w:tblW w:w="0" w:type="auto"/>
        <w:tblLook w:val="04A0" w:firstRow="1" w:lastRow="0" w:firstColumn="1" w:lastColumn="0" w:noHBand="0" w:noVBand="1"/>
      </w:tblPr>
      <w:tblGrid>
        <w:gridCol w:w="1555"/>
        <w:gridCol w:w="4394"/>
      </w:tblGrid>
      <w:tr w:rsidR="009F6F07" w:rsidRPr="00D621F4" w14:paraId="02AD02D3" w14:textId="77777777" w:rsidTr="00F938ED">
        <w:trPr>
          <w:trHeight w:val="737"/>
        </w:trPr>
        <w:tc>
          <w:tcPr>
            <w:tcW w:w="1555" w:type="dxa"/>
          </w:tcPr>
          <w:p w14:paraId="28572CC0" w14:textId="77777777" w:rsidR="009F6F07" w:rsidRPr="00D621F4" w:rsidRDefault="009F6F07" w:rsidP="00F938ED">
            <w:pPr>
              <w:rPr>
                <w:rFonts w:ascii="Arial" w:hAnsi="Arial" w:cs="Arial"/>
                <w:b/>
                <w:bCs/>
              </w:rPr>
            </w:pPr>
            <w:r w:rsidRPr="00D621F4">
              <w:rPr>
                <w:rFonts w:ascii="Arial" w:hAnsi="Arial" w:cs="Arial"/>
              </w:rPr>
              <w:t>Name</w:t>
            </w:r>
          </w:p>
        </w:tc>
        <w:tc>
          <w:tcPr>
            <w:tcW w:w="4394" w:type="dxa"/>
          </w:tcPr>
          <w:p w14:paraId="335C9AD7" w14:textId="77777777" w:rsidR="009F6F07" w:rsidRPr="00D621F4" w:rsidRDefault="009F6F07" w:rsidP="00F938ED">
            <w:pPr>
              <w:rPr>
                <w:rFonts w:ascii="Arial" w:hAnsi="Arial" w:cs="Arial"/>
                <w:b/>
                <w:bCs/>
              </w:rPr>
            </w:pPr>
            <w:r w:rsidRPr="00D621F4">
              <w:rPr>
                <w:rFonts w:ascii="Arial" w:hAnsi="Arial" w:cs="Arial"/>
              </w:rPr>
              <w:t>Debbie Lee</w:t>
            </w:r>
          </w:p>
        </w:tc>
      </w:tr>
      <w:tr w:rsidR="009F6F07" w:rsidRPr="00D621F4" w14:paraId="75A0C349" w14:textId="77777777" w:rsidTr="00F938ED">
        <w:trPr>
          <w:trHeight w:val="737"/>
        </w:trPr>
        <w:tc>
          <w:tcPr>
            <w:tcW w:w="1555" w:type="dxa"/>
          </w:tcPr>
          <w:p w14:paraId="42520E87" w14:textId="77777777" w:rsidR="009F6F07" w:rsidRPr="00D621F4" w:rsidRDefault="009F6F07" w:rsidP="00F938ED">
            <w:pPr>
              <w:rPr>
                <w:rFonts w:ascii="Arial" w:hAnsi="Arial" w:cs="Arial"/>
                <w:b/>
                <w:bCs/>
              </w:rPr>
            </w:pPr>
            <w:r w:rsidRPr="00D621F4">
              <w:rPr>
                <w:rFonts w:ascii="Arial" w:eastAsia="Arial" w:hAnsi="Arial" w:cs="Arial"/>
              </w:rPr>
              <w:t>Position</w:t>
            </w:r>
          </w:p>
        </w:tc>
        <w:tc>
          <w:tcPr>
            <w:tcW w:w="4394" w:type="dxa"/>
          </w:tcPr>
          <w:p w14:paraId="61041B86" w14:textId="77777777" w:rsidR="009F6F07" w:rsidRPr="00D621F4" w:rsidRDefault="009F6F07" w:rsidP="00F938ED">
            <w:pPr>
              <w:rPr>
                <w:rFonts w:ascii="Arial" w:hAnsi="Arial" w:cs="Arial"/>
                <w:b/>
                <w:bCs/>
              </w:rPr>
            </w:pPr>
            <w:r w:rsidRPr="00D621F4">
              <w:rPr>
                <w:rFonts w:ascii="Arial" w:hAnsi="Arial" w:cs="Arial"/>
              </w:rPr>
              <w:t>Operations Manager</w:t>
            </w:r>
          </w:p>
        </w:tc>
      </w:tr>
      <w:tr w:rsidR="009F6F07" w:rsidRPr="00D621F4" w14:paraId="24F6D6AF" w14:textId="77777777" w:rsidTr="00F938ED">
        <w:tc>
          <w:tcPr>
            <w:tcW w:w="1555" w:type="dxa"/>
          </w:tcPr>
          <w:p w14:paraId="3370BF08" w14:textId="77777777" w:rsidR="009F6F07" w:rsidRPr="00D621F4" w:rsidRDefault="009F6F07" w:rsidP="00F938ED">
            <w:pPr>
              <w:rPr>
                <w:rFonts w:ascii="Arial" w:hAnsi="Arial" w:cs="Arial"/>
                <w:b/>
                <w:bCs/>
              </w:rPr>
            </w:pPr>
            <w:r w:rsidRPr="00D621F4">
              <w:rPr>
                <w:rFonts w:ascii="Arial" w:eastAsia="Arial" w:hAnsi="Arial" w:cs="Arial"/>
              </w:rPr>
              <w:t>Signature</w:t>
            </w:r>
          </w:p>
        </w:tc>
        <w:tc>
          <w:tcPr>
            <w:tcW w:w="4394" w:type="dxa"/>
          </w:tcPr>
          <w:p w14:paraId="075D64F6" w14:textId="77777777" w:rsidR="009F6F07" w:rsidRPr="00D621F4" w:rsidRDefault="00C62F73" w:rsidP="00F938ED">
            <w:pPr>
              <w:rPr>
                <w:rFonts w:ascii="Arial" w:hAnsi="Arial" w:cs="Arial"/>
                <w:b/>
                <w:bCs/>
              </w:rPr>
            </w:pPr>
            <w:r>
              <w:rPr>
                <w:rFonts w:ascii="Arial" w:hAnsi="Arial" w:cs="Arial"/>
                <w:b/>
                <w:bCs/>
              </w:rPr>
              <w:pict w14:anchorId="5A701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3FEBFAE4-1D24-45C9-B187-A4234402BD5F}" provid="{00000000-0000-0000-0000-000000000000}" issignatureline="t"/>
                </v:shape>
              </w:pict>
            </w:r>
          </w:p>
        </w:tc>
      </w:tr>
      <w:tr w:rsidR="009F6F07" w:rsidRPr="00D621F4" w14:paraId="40793D7F" w14:textId="77777777" w:rsidTr="00F938ED">
        <w:trPr>
          <w:trHeight w:val="737"/>
        </w:trPr>
        <w:tc>
          <w:tcPr>
            <w:tcW w:w="1555" w:type="dxa"/>
          </w:tcPr>
          <w:p w14:paraId="2C96BC96" w14:textId="77777777" w:rsidR="009F6F07" w:rsidRPr="00D621F4" w:rsidRDefault="009F6F07" w:rsidP="00F938ED">
            <w:pPr>
              <w:rPr>
                <w:rFonts w:ascii="Arial" w:hAnsi="Arial" w:cs="Arial"/>
                <w:b/>
                <w:bCs/>
              </w:rPr>
            </w:pPr>
            <w:r w:rsidRPr="00D621F4">
              <w:rPr>
                <w:rFonts w:ascii="Arial" w:eastAsia="Arial" w:hAnsi="Arial" w:cs="Arial"/>
              </w:rPr>
              <w:t>Date</w:t>
            </w:r>
          </w:p>
        </w:tc>
        <w:tc>
          <w:tcPr>
            <w:tcW w:w="4394" w:type="dxa"/>
          </w:tcPr>
          <w:p w14:paraId="2DCD8522" w14:textId="77777777" w:rsidR="009F6F07" w:rsidRPr="00D621F4" w:rsidRDefault="009F6F07" w:rsidP="00F938ED">
            <w:pPr>
              <w:rPr>
                <w:rFonts w:ascii="Arial" w:hAnsi="Arial" w:cs="Arial"/>
                <w:b/>
                <w:bCs/>
              </w:rPr>
            </w:pPr>
          </w:p>
        </w:tc>
      </w:tr>
    </w:tbl>
    <w:p w14:paraId="06390A4E" w14:textId="77777777" w:rsidR="009F6F07" w:rsidRDefault="009F6F07" w:rsidP="009F6F07">
      <w:pPr>
        <w:widowControl w:val="0"/>
        <w:spacing w:after="0" w:line="240" w:lineRule="auto"/>
        <w:rPr>
          <w:rFonts w:ascii="Arial" w:eastAsia="Arial" w:hAnsi="Arial" w:cs="Arial"/>
          <w:b/>
        </w:rPr>
      </w:pPr>
    </w:p>
    <w:p w14:paraId="554D0BA8" w14:textId="77777777" w:rsidR="009F6F07" w:rsidRPr="00D621F4" w:rsidRDefault="009F6F07" w:rsidP="009F6F07">
      <w:pPr>
        <w:widowControl w:val="0"/>
        <w:spacing w:after="0" w:line="240" w:lineRule="auto"/>
        <w:rPr>
          <w:rFonts w:ascii="Arial" w:hAnsi="Arial" w:cs="Arial"/>
        </w:rPr>
      </w:pPr>
      <w:r w:rsidRPr="00D621F4">
        <w:rPr>
          <w:rFonts w:ascii="Arial" w:eastAsia="Arial" w:hAnsi="Arial" w:cs="Arial"/>
          <w:b/>
        </w:rPr>
        <w:t xml:space="preserve">Incumbent Statement </w:t>
      </w:r>
    </w:p>
    <w:p w14:paraId="07C50427" w14:textId="77777777" w:rsidR="009F6F07" w:rsidRDefault="009F6F07" w:rsidP="009F6F07">
      <w:pPr>
        <w:widowControl w:val="0"/>
        <w:spacing w:after="0" w:line="240" w:lineRule="auto"/>
        <w:rPr>
          <w:rFonts w:ascii="Arial" w:eastAsia="Arial" w:hAnsi="Arial" w:cs="Arial"/>
        </w:rPr>
      </w:pPr>
      <w:r w:rsidRPr="00D621F4">
        <w:rPr>
          <w:rFonts w:ascii="Arial" w:eastAsia="Arial" w:hAnsi="Arial" w:cs="Arial"/>
        </w:rPr>
        <w:t>I have read and understood the above position description and agree to all conditions contained herein</w:t>
      </w:r>
    </w:p>
    <w:p w14:paraId="2C3CF0A9" w14:textId="77777777" w:rsidR="009F6F07" w:rsidRPr="00D621F4" w:rsidRDefault="009F6F07" w:rsidP="009F6F07">
      <w:pPr>
        <w:widowControl w:val="0"/>
        <w:spacing w:after="0" w:line="240" w:lineRule="auto"/>
        <w:rPr>
          <w:rFonts w:ascii="Arial" w:hAnsi="Arial" w:cs="Arial"/>
        </w:rPr>
      </w:pPr>
    </w:p>
    <w:tbl>
      <w:tblPr>
        <w:tblStyle w:val="TableGrid0"/>
        <w:tblW w:w="0" w:type="auto"/>
        <w:tblLook w:val="04A0" w:firstRow="1" w:lastRow="0" w:firstColumn="1" w:lastColumn="0" w:noHBand="0" w:noVBand="1"/>
      </w:tblPr>
      <w:tblGrid>
        <w:gridCol w:w="1555"/>
        <w:gridCol w:w="4394"/>
      </w:tblGrid>
      <w:tr w:rsidR="009F6F07" w:rsidRPr="00D621F4" w14:paraId="38777945" w14:textId="77777777" w:rsidTr="00F938ED">
        <w:trPr>
          <w:trHeight w:val="737"/>
        </w:trPr>
        <w:tc>
          <w:tcPr>
            <w:tcW w:w="1555" w:type="dxa"/>
          </w:tcPr>
          <w:p w14:paraId="38E9487B" w14:textId="77777777" w:rsidR="009F6F07" w:rsidRPr="00D621F4" w:rsidRDefault="009F6F07" w:rsidP="00F938ED">
            <w:pPr>
              <w:rPr>
                <w:rFonts w:ascii="Arial" w:hAnsi="Arial" w:cs="Arial"/>
                <w:b/>
                <w:bCs/>
              </w:rPr>
            </w:pPr>
            <w:r w:rsidRPr="00D621F4">
              <w:rPr>
                <w:rFonts w:ascii="Arial" w:hAnsi="Arial" w:cs="Arial"/>
              </w:rPr>
              <w:t>Name</w:t>
            </w:r>
          </w:p>
        </w:tc>
        <w:tc>
          <w:tcPr>
            <w:tcW w:w="4394" w:type="dxa"/>
          </w:tcPr>
          <w:p w14:paraId="688E5C4A" w14:textId="77777777" w:rsidR="009F6F07" w:rsidRPr="00D621F4" w:rsidRDefault="009F6F07" w:rsidP="00F938ED">
            <w:pPr>
              <w:rPr>
                <w:rFonts w:ascii="Arial" w:hAnsi="Arial" w:cs="Arial"/>
                <w:b/>
                <w:bCs/>
              </w:rPr>
            </w:pPr>
          </w:p>
        </w:tc>
      </w:tr>
      <w:tr w:rsidR="009F6F07" w:rsidRPr="00D621F4" w14:paraId="3200F078" w14:textId="77777777" w:rsidTr="00F938ED">
        <w:trPr>
          <w:trHeight w:val="737"/>
        </w:trPr>
        <w:tc>
          <w:tcPr>
            <w:tcW w:w="1555" w:type="dxa"/>
          </w:tcPr>
          <w:p w14:paraId="5A74259B" w14:textId="77777777" w:rsidR="009F6F07" w:rsidRPr="00D621F4" w:rsidRDefault="009F6F07" w:rsidP="00F938ED">
            <w:pPr>
              <w:rPr>
                <w:rFonts w:ascii="Arial" w:hAnsi="Arial" w:cs="Arial"/>
                <w:b/>
                <w:bCs/>
              </w:rPr>
            </w:pPr>
            <w:r w:rsidRPr="00D621F4">
              <w:rPr>
                <w:rFonts w:ascii="Arial" w:eastAsia="Arial" w:hAnsi="Arial" w:cs="Arial"/>
              </w:rPr>
              <w:t>Signature</w:t>
            </w:r>
          </w:p>
        </w:tc>
        <w:tc>
          <w:tcPr>
            <w:tcW w:w="4394" w:type="dxa"/>
          </w:tcPr>
          <w:p w14:paraId="34D38779" w14:textId="77777777" w:rsidR="009F6F07" w:rsidRPr="00D621F4" w:rsidRDefault="009F6F07" w:rsidP="00F938ED">
            <w:pPr>
              <w:rPr>
                <w:rFonts w:ascii="Arial" w:hAnsi="Arial" w:cs="Arial"/>
                <w:b/>
                <w:bCs/>
              </w:rPr>
            </w:pPr>
          </w:p>
        </w:tc>
      </w:tr>
      <w:tr w:rsidR="009F6F07" w:rsidRPr="00D621F4" w14:paraId="70D06128" w14:textId="77777777" w:rsidTr="00F938ED">
        <w:trPr>
          <w:trHeight w:val="737"/>
        </w:trPr>
        <w:tc>
          <w:tcPr>
            <w:tcW w:w="1555" w:type="dxa"/>
          </w:tcPr>
          <w:p w14:paraId="6915F851" w14:textId="77777777" w:rsidR="009F6F07" w:rsidRPr="00D621F4" w:rsidRDefault="009F6F07" w:rsidP="00F938ED">
            <w:pPr>
              <w:rPr>
                <w:rFonts w:ascii="Arial" w:hAnsi="Arial" w:cs="Arial"/>
                <w:b/>
                <w:bCs/>
              </w:rPr>
            </w:pPr>
            <w:r w:rsidRPr="00D621F4">
              <w:rPr>
                <w:rFonts w:ascii="Arial" w:eastAsia="Arial" w:hAnsi="Arial" w:cs="Arial"/>
              </w:rPr>
              <w:t>Date</w:t>
            </w:r>
          </w:p>
        </w:tc>
        <w:tc>
          <w:tcPr>
            <w:tcW w:w="4394" w:type="dxa"/>
          </w:tcPr>
          <w:p w14:paraId="0AE43BA2" w14:textId="77777777" w:rsidR="009F6F07" w:rsidRPr="00D621F4" w:rsidRDefault="009F6F07" w:rsidP="00F938ED">
            <w:pPr>
              <w:rPr>
                <w:rFonts w:ascii="Arial" w:hAnsi="Arial" w:cs="Arial"/>
                <w:b/>
                <w:bCs/>
              </w:rPr>
            </w:pPr>
          </w:p>
        </w:tc>
      </w:tr>
      <w:bookmarkEnd w:id="5"/>
    </w:tbl>
    <w:p w14:paraId="052C3B4A" w14:textId="77777777" w:rsidR="009F6F07" w:rsidRPr="00D621F4" w:rsidRDefault="009F6F07" w:rsidP="009F6F07">
      <w:pPr>
        <w:spacing w:after="0" w:line="360" w:lineRule="auto"/>
        <w:rPr>
          <w:rFonts w:ascii="Arial" w:hAnsi="Arial" w:cs="Arial"/>
          <w:b/>
        </w:rPr>
      </w:pPr>
    </w:p>
    <w:p w14:paraId="1FA31A2F" w14:textId="04493A17" w:rsidR="00B17D8D" w:rsidRPr="009F6F07" w:rsidRDefault="00B17D8D" w:rsidP="009F6F07">
      <w:pPr>
        <w:spacing w:after="0" w:line="240" w:lineRule="auto"/>
        <w:rPr>
          <w:rFonts w:ascii="Arial" w:hAnsi="Arial" w:cs="Arial"/>
          <w:b/>
        </w:rPr>
      </w:pPr>
    </w:p>
    <w:sectPr w:rsidR="00B17D8D" w:rsidRPr="009F6F07" w:rsidSect="00677F66">
      <w:headerReference w:type="default" r:id="rId8"/>
      <w:footerReference w:type="default" r:id="rId9"/>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F930" w14:textId="77777777" w:rsidR="00C62F73" w:rsidRDefault="00C62F73" w:rsidP="00677F66">
      <w:pPr>
        <w:spacing w:after="0" w:line="240" w:lineRule="auto"/>
      </w:pPr>
      <w:r>
        <w:separator/>
      </w:r>
    </w:p>
  </w:endnote>
  <w:endnote w:type="continuationSeparator" w:id="0">
    <w:p w14:paraId="2C1B0B40" w14:textId="77777777" w:rsidR="00C62F73" w:rsidRDefault="00C62F73" w:rsidP="0067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2596" w14:textId="76023C5B" w:rsidR="00677F66" w:rsidRDefault="00645699" w:rsidP="00677F66">
    <w:pPr>
      <w:widowControl w:val="0"/>
      <w:pBdr>
        <w:top w:val="single" w:sz="12" w:space="1" w:color="318687"/>
      </w:pBdr>
      <w:tabs>
        <w:tab w:val="right" w:pos="10206"/>
      </w:tabs>
      <w:spacing w:before="120" w:after="120" w:line="240" w:lineRule="auto"/>
    </w:pPr>
    <w:r>
      <w:rPr>
        <w:rFonts w:ascii="Arial" w:hAnsi="Arial" w:cs="Arial"/>
        <w:i/>
        <w:color w:val="0085AC"/>
        <w:kern w:val="28"/>
        <w:szCs w:val="24"/>
        <w:lang w:eastAsia="en-AU"/>
      </w:rPr>
      <w:t xml:space="preserve">HR – Position Description – Life Skills Officer – </w:t>
    </w:r>
    <w:r w:rsidR="002615DE">
      <w:rPr>
        <w:rFonts w:ascii="Arial" w:hAnsi="Arial" w:cs="Arial"/>
        <w:i/>
        <w:color w:val="0085AC"/>
        <w:kern w:val="28"/>
        <w:szCs w:val="24"/>
        <w:lang w:eastAsia="en-AU"/>
      </w:rPr>
      <w:t>Sept23</w:t>
    </w:r>
    <w:r>
      <w:rPr>
        <w:rFonts w:ascii="Arial" w:hAnsi="Arial" w:cs="Arial"/>
        <w:i/>
        <w:color w:val="0085AC"/>
        <w:kern w:val="28"/>
        <w:szCs w:val="24"/>
        <w:lang w:eastAsia="en-AU"/>
      </w:rPr>
      <w:t xml:space="preserve"> </w:t>
    </w:r>
    <w:r w:rsidR="00677F66">
      <w:rPr>
        <w:rFonts w:ascii="Arial" w:hAnsi="Arial" w:cs="Arial"/>
        <w:i/>
        <w:color w:val="0085AC"/>
        <w:kern w:val="28"/>
        <w:szCs w:val="24"/>
        <w:lang w:eastAsia="en-AU"/>
      </w:rPr>
      <w:br/>
      <w:t>Page</w:t>
    </w:r>
    <w:r w:rsidR="00677F66">
      <w:rPr>
        <w:rFonts w:ascii="Arial" w:hAnsi="Arial" w:cs="Arial"/>
        <w:i/>
        <w:noProof/>
        <w:color w:val="0085AC"/>
        <w:kern w:val="28"/>
        <w:szCs w:val="24"/>
        <w:lang w:eastAsia="en-AU"/>
      </w:rPr>
      <w:t xml:space="preserve"> </w:t>
    </w:r>
    <w:r w:rsidR="00677F66">
      <w:rPr>
        <w:rFonts w:ascii="Arial" w:hAnsi="Arial" w:cs="Arial"/>
        <w:i/>
        <w:noProof/>
        <w:color w:val="0085AC"/>
        <w:kern w:val="28"/>
        <w:szCs w:val="24"/>
        <w:lang w:eastAsia="en-AU"/>
      </w:rPr>
      <w:fldChar w:fldCharType="begin"/>
    </w:r>
    <w:r w:rsidR="00677F66">
      <w:rPr>
        <w:rFonts w:ascii="Arial" w:hAnsi="Arial" w:cs="Arial"/>
        <w:i/>
        <w:noProof/>
        <w:color w:val="0085AC"/>
        <w:kern w:val="28"/>
        <w:szCs w:val="24"/>
        <w:lang w:eastAsia="en-AU"/>
      </w:rPr>
      <w:instrText xml:space="preserve"> PAGE   \* MERGEFORMAT </w:instrText>
    </w:r>
    <w:r w:rsidR="00677F66">
      <w:rPr>
        <w:rFonts w:ascii="Arial" w:hAnsi="Arial" w:cs="Arial"/>
        <w:i/>
        <w:noProof/>
        <w:color w:val="0085AC"/>
        <w:kern w:val="28"/>
        <w:szCs w:val="24"/>
        <w:lang w:eastAsia="en-AU"/>
      </w:rPr>
      <w:fldChar w:fldCharType="separate"/>
    </w:r>
    <w:r w:rsidR="008543E4">
      <w:rPr>
        <w:rFonts w:ascii="Arial" w:hAnsi="Arial" w:cs="Arial"/>
        <w:i/>
        <w:noProof/>
        <w:color w:val="0085AC"/>
        <w:kern w:val="28"/>
        <w:szCs w:val="24"/>
        <w:lang w:eastAsia="en-AU"/>
      </w:rPr>
      <w:t>2</w:t>
    </w:r>
    <w:r w:rsidR="00677F66">
      <w:rPr>
        <w:rFonts w:ascii="Arial" w:hAnsi="Arial" w:cs="Arial"/>
        <w:i/>
        <w:noProof/>
        <w:color w:val="0085AC"/>
        <w:kern w:val="28"/>
        <w:szCs w:val="24"/>
        <w:lang w:eastAsia="en-AU"/>
      </w:rPr>
      <w:fldChar w:fldCharType="end"/>
    </w:r>
    <w:r w:rsidR="00677F66">
      <w:rPr>
        <w:rFonts w:ascii="Arial" w:hAnsi="Arial" w:cs="Arial"/>
        <w:i/>
        <w:noProof/>
        <w:color w:val="0085AC"/>
        <w:kern w:val="28"/>
        <w:szCs w:val="24"/>
        <w:lang w:eastAsia="en-AU"/>
      </w:rPr>
      <w:t xml:space="preserve"> of </w:t>
    </w:r>
    <w:r w:rsidR="00677F66">
      <w:rPr>
        <w:rFonts w:ascii="Arial" w:hAnsi="Arial" w:cs="Arial"/>
        <w:i/>
        <w:noProof/>
        <w:color w:val="0085AC"/>
        <w:kern w:val="28"/>
        <w:szCs w:val="24"/>
        <w:lang w:eastAsia="en-AU"/>
      </w:rPr>
      <w:fldChar w:fldCharType="begin"/>
    </w:r>
    <w:r w:rsidR="00677F66">
      <w:rPr>
        <w:rFonts w:ascii="Arial" w:hAnsi="Arial" w:cs="Arial"/>
        <w:i/>
        <w:noProof/>
        <w:color w:val="0085AC"/>
        <w:kern w:val="28"/>
        <w:szCs w:val="24"/>
        <w:lang w:eastAsia="en-AU"/>
      </w:rPr>
      <w:instrText xml:space="preserve"> NUMPAGES   \* MERGEFORMAT </w:instrText>
    </w:r>
    <w:r w:rsidR="00677F66">
      <w:rPr>
        <w:rFonts w:ascii="Arial" w:hAnsi="Arial" w:cs="Arial"/>
        <w:i/>
        <w:noProof/>
        <w:color w:val="0085AC"/>
        <w:kern w:val="28"/>
        <w:szCs w:val="24"/>
        <w:lang w:eastAsia="en-AU"/>
      </w:rPr>
      <w:fldChar w:fldCharType="separate"/>
    </w:r>
    <w:r w:rsidR="008543E4">
      <w:rPr>
        <w:rFonts w:ascii="Arial" w:hAnsi="Arial" w:cs="Arial"/>
        <w:i/>
        <w:noProof/>
        <w:color w:val="0085AC"/>
        <w:kern w:val="28"/>
        <w:szCs w:val="24"/>
        <w:lang w:eastAsia="en-AU"/>
      </w:rPr>
      <w:t>4</w:t>
    </w:r>
    <w:r w:rsidR="00677F66">
      <w:rPr>
        <w:rFonts w:ascii="Arial" w:hAnsi="Arial" w:cs="Arial"/>
        <w:i/>
        <w:noProof/>
        <w:color w:val="0085AC"/>
        <w:kern w:val="28"/>
        <w:szCs w:val="24"/>
        <w:lang w:eastAsia="en-AU"/>
      </w:rPr>
      <w:fldChar w:fldCharType="end"/>
    </w:r>
    <w:r w:rsidR="00677F66">
      <w:rPr>
        <w:rFonts w:ascii="Arial" w:hAnsi="Arial" w:cs="Arial"/>
        <w:i/>
        <w:noProof/>
        <w:color w:val="0085AC"/>
        <w:kern w:val="28"/>
        <w:szCs w:val="24"/>
        <w:lang w:eastAsia="en-AU"/>
      </w:rPr>
      <w:tab/>
      <w:t xml:space="preserve">Version </w:t>
    </w:r>
    <w:r w:rsidR="002615DE">
      <w:rPr>
        <w:rFonts w:ascii="Arial" w:hAnsi="Arial" w:cs="Arial"/>
        <w:i/>
        <w:noProof/>
        <w:color w:val="0085AC"/>
        <w:kern w:val="28"/>
        <w:szCs w:val="24"/>
        <w:lang w:eastAsia="en-AU"/>
      </w:rPr>
      <w:t>4</w:t>
    </w:r>
    <w:r w:rsidR="00677F66">
      <w:rPr>
        <w:rFonts w:ascii="Arial" w:hAnsi="Arial" w:cs="Arial"/>
        <w:i/>
        <w:noProof/>
        <w:color w:val="0085AC"/>
        <w:kern w:val="28"/>
        <w:szCs w:val="24"/>
        <w:lang w:eastAsia="en-AU"/>
      </w:rPr>
      <w:t xml:space="preserve">, </w:t>
    </w:r>
    <w:r w:rsidR="002615DE">
      <w:rPr>
        <w:rFonts w:ascii="Arial" w:hAnsi="Arial" w:cs="Arial"/>
        <w:i/>
        <w:noProof/>
        <w:color w:val="0085AC"/>
        <w:kern w:val="28"/>
        <w:szCs w:val="24"/>
        <w:lang w:eastAsia="en-AU"/>
      </w:rPr>
      <w:t>September</w:t>
    </w:r>
    <w:r w:rsidR="00633E62">
      <w:rPr>
        <w:rFonts w:ascii="Arial" w:hAnsi="Arial" w:cs="Arial"/>
        <w:i/>
        <w:noProof/>
        <w:color w:val="0085AC"/>
        <w:kern w:val="28"/>
        <w:szCs w:val="24"/>
        <w:lang w:eastAsia="en-AU"/>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5921" w14:textId="77777777" w:rsidR="00C62F73" w:rsidRDefault="00C62F73" w:rsidP="00677F66">
      <w:pPr>
        <w:spacing w:after="0" w:line="240" w:lineRule="auto"/>
      </w:pPr>
      <w:r>
        <w:separator/>
      </w:r>
    </w:p>
  </w:footnote>
  <w:footnote w:type="continuationSeparator" w:id="0">
    <w:p w14:paraId="3A363FE3" w14:textId="77777777" w:rsidR="00C62F73" w:rsidRDefault="00C62F73" w:rsidP="0067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4E00" w14:textId="77777777" w:rsidR="00606FCC" w:rsidRPr="00FF54F2" w:rsidRDefault="00606FCC" w:rsidP="00606FCC">
    <w:pPr>
      <w:pStyle w:val="Header"/>
      <w:spacing w:before="120" w:after="120"/>
      <w:rPr>
        <w:rFonts w:ascii="Arial" w:hAnsi="Arial" w:cs="Arial"/>
        <w:sz w:val="24"/>
        <w:szCs w:val="24"/>
      </w:rPr>
    </w:pPr>
    <w:r w:rsidRPr="00FF54F2">
      <w:rPr>
        <w:rFonts w:ascii="Arial" w:hAnsi="Arial" w:cs="Arial"/>
        <w:noProof/>
        <w:sz w:val="24"/>
        <w:szCs w:val="24"/>
        <w:lang w:eastAsia="en-AU"/>
      </w:rPr>
      <w:drawing>
        <wp:inline distT="0" distB="0" distL="0" distR="0" wp14:anchorId="6BDC4E00" wp14:editId="7DA94BEF">
          <wp:extent cx="3316605" cy="975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6605" cy="975360"/>
                  </a:xfrm>
                  <a:prstGeom prst="rect">
                    <a:avLst/>
                  </a:prstGeom>
                  <a:noFill/>
                </pic:spPr>
              </pic:pic>
            </a:graphicData>
          </a:graphic>
        </wp:inline>
      </w:drawing>
    </w:r>
  </w:p>
  <w:p w14:paraId="61234318" w14:textId="77777777" w:rsidR="00606FCC" w:rsidRDefault="00C62F73" w:rsidP="00606FCC">
    <w:pPr>
      <w:pStyle w:val="Header"/>
      <w:spacing w:before="120" w:after="120"/>
      <w:rPr>
        <w:rFonts w:ascii="Arial" w:hAnsi="Arial" w:cs="Arial"/>
        <w:sz w:val="24"/>
        <w:szCs w:val="24"/>
      </w:rPr>
    </w:pPr>
    <w:r>
      <w:rPr>
        <w:rFonts w:ascii="Arial" w:hAnsi="Arial" w:cs="Arial"/>
        <w:sz w:val="24"/>
        <w:szCs w:val="24"/>
      </w:rPr>
      <w:pict w14:anchorId="62D30C6E">
        <v:rect id="_x0000_i1026" style="width:489.05pt;height:1.5pt" o:hralign="center" o:hrstd="t" o:hrnoshade="t" o:hr="t" fillcolor="#0085ac" stroked="f"/>
      </w:pict>
    </w:r>
  </w:p>
  <w:p w14:paraId="05523862" w14:textId="77777777" w:rsidR="009F6F07" w:rsidRDefault="009F6F07" w:rsidP="009F6F07">
    <w:pPr>
      <w:tabs>
        <w:tab w:val="center" w:pos="9362"/>
        <w:tab w:val="center" w:pos="10082"/>
      </w:tabs>
      <w:spacing w:after="120" w:line="240" w:lineRule="auto"/>
      <w:ind w:left="-15"/>
      <w:rPr>
        <w:rFonts w:ascii="Arial" w:hAnsi="Arial" w:cs="Arial"/>
        <w:b/>
        <w:bCs/>
        <w:color w:val="31869B"/>
        <w:sz w:val="28"/>
        <w:szCs w:val="28"/>
      </w:rPr>
    </w:pPr>
    <w:r w:rsidRPr="009F6F07">
      <w:rPr>
        <w:rFonts w:ascii="Arial" w:hAnsi="Arial" w:cs="Arial"/>
        <w:b/>
        <w:bCs/>
        <w:color w:val="31869B"/>
        <w:sz w:val="28"/>
        <w:szCs w:val="28"/>
      </w:rPr>
      <w:t xml:space="preserve">Position Description – Life Skills Officer </w:t>
    </w:r>
  </w:p>
  <w:p w14:paraId="00B4C004" w14:textId="77777777" w:rsidR="009F6F07" w:rsidRPr="009F6F07" w:rsidRDefault="009F6F07" w:rsidP="009F6F07">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EC7"/>
    <w:multiLevelType w:val="multilevel"/>
    <w:tmpl w:val="D3029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7353A1"/>
    <w:multiLevelType w:val="hybridMultilevel"/>
    <w:tmpl w:val="0F908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725EA"/>
    <w:multiLevelType w:val="hybridMultilevel"/>
    <w:tmpl w:val="8138A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80E23"/>
    <w:multiLevelType w:val="multilevel"/>
    <w:tmpl w:val="01EE4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D23E2A"/>
    <w:multiLevelType w:val="multilevel"/>
    <w:tmpl w:val="C9C8B370"/>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8887694"/>
    <w:multiLevelType w:val="multilevel"/>
    <w:tmpl w:val="CE0C3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B37AA4"/>
    <w:multiLevelType w:val="multilevel"/>
    <w:tmpl w:val="6B180882"/>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7A13CC"/>
    <w:multiLevelType w:val="multilevel"/>
    <w:tmpl w:val="66DCA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C36810"/>
    <w:multiLevelType w:val="multilevel"/>
    <w:tmpl w:val="0E2AC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CC26B5"/>
    <w:multiLevelType w:val="multilevel"/>
    <w:tmpl w:val="66CC1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C01F16"/>
    <w:multiLevelType w:val="hybridMultilevel"/>
    <w:tmpl w:val="AB429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E226AA"/>
    <w:multiLevelType w:val="multilevel"/>
    <w:tmpl w:val="DFF8E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8C39DD"/>
    <w:multiLevelType w:val="hybridMultilevel"/>
    <w:tmpl w:val="348A0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472FE4"/>
    <w:multiLevelType w:val="multilevel"/>
    <w:tmpl w:val="D7BAB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B528F5"/>
    <w:multiLevelType w:val="hybridMultilevel"/>
    <w:tmpl w:val="0AB401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9721082"/>
    <w:multiLevelType w:val="multilevel"/>
    <w:tmpl w:val="1ED898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A77300B"/>
    <w:multiLevelType w:val="multilevel"/>
    <w:tmpl w:val="9B06E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5A3B1B"/>
    <w:multiLevelType w:val="hybridMultilevel"/>
    <w:tmpl w:val="798A1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CC5F89"/>
    <w:multiLevelType w:val="multilevel"/>
    <w:tmpl w:val="6288790A"/>
    <w:lvl w:ilvl="0">
      <w:start w:val="1"/>
      <w:numFmt w:val="bullet"/>
      <w:lvlText w:val="o"/>
      <w:lvlJc w:val="left"/>
      <w:pPr>
        <w:ind w:left="1440" w:hanging="360"/>
      </w:pPr>
      <w:rPr>
        <w:rFonts w:ascii="Courier New" w:hAnsi="Courier New" w:cs="Courier New" w:hint="default"/>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9" w15:restartNumberingAfterBreak="0">
    <w:nsid w:val="42CB297D"/>
    <w:multiLevelType w:val="multilevel"/>
    <w:tmpl w:val="94B68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890878"/>
    <w:multiLevelType w:val="multilevel"/>
    <w:tmpl w:val="3842A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8325870"/>
    <w:multiLevelType w:val="hybridMultilevel"/>
    <w:tmpl w:val="1C1EF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E64944"/>
    <w:multiLevelType w:val="hybridMultilevel"/>
    <w:tmpl w:val="59744CDC"/>
    <w:lvl w:ilvl="0" w:tplc="42DA07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F73C5C"/>
    <w:multiLevelType w:val="multilevel"/>
    <w:tmpl w:val="92AEC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35F19B7"/>
    <w:multiLevelType w:val="hybridMultilevel"/>
    <w:tmpl w:val="1FAA0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EB32A5"/>
    <w:multiLevelType w:val="hybridMultilevel"/>
    <w:tmpl w:val="18E426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3D4A61"/>
    <w:multiLevelType w:val="multilevel"/>
    <w:tmpl w:val="3BD01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2F633F"/>
    <w:multiLevelType w:val="hybridMultilevel"/>
    <w:tmpl w:val="7AE07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527723"/>
    <w:multiLevelType w:val="multilevel"/>
    <w:tmpl w:val="A53A3F8C"/>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DF56D1"/>
    <w:multiLevelType w:val="multilevel"/>
    <w:tmpl w:val="97CC0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6715A96"/>
    <w:multiLevelType w:val="hybridMultilevel"/>
    <w:tmpl w:val="08506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335F0A"/>
    <w:multiLevelType w:val="multilevel"/>
    <w:tmpl w:val="2AB6F5C2"/>
    <w:lvl w:ilvl="0">
      <w:start w:val="6"/>
      <w:numFmt w:val="decimal"/>
      <w:lvlText w:val="%1."/>
      <w:lvlJc w:val="left"/>
      <w:pPr>
        <w:ind w:left="567" w:hanging="567"/>
      </w:pPr>
      <w:rPr>
        <w:rFonts w:hint="default"/>
        <w:b/>
        <w:i w:val="0"/>
        <w:vertAlign w:val="baseline"/>
      </w:rPr>
    </w:lvl>
    <w:lvl w:ilvl="1">
      <w:start w:val="1"/>
      <w:numFmt w:val="decimal"/>
      <w:lvlText w:val="%1.%2"/>
      <w:lvlJc w:val="left"/>
      <w:pPr>
        <w:ind w:left="1134" w:hanging="567"/>
      </w:pPr>
      <w:rPr>
        <w:rFonts w:ascii="Arial" w:eastAsia="Arial" w:hAnsi="Arial" w:cs="Arial" w:hint="default"/>
        <w:b w:val="0"/>
        <w:color w:val="000000"/>
        <w:sz w:val="22"/>
        <w:szCs w:val="22"/>
        <w:u w:val="none"/>
        <w:vertAlign w:val="baseline"/>
      </w:rPr>
    </w:lvl>
    <w:lvl w:ilvl="2">
      <w:start w:val="1"/>
      <w:numFmt w:val="lowerLetter"/>
      <w:lvlText w:val="%3)"/>
      <w:lvlJc w:val="left"/>
      <w:pPr>
        <w:ind w:left="1701" w:hanging="567"/>
      </w:pPr>
      <w:rPr>
        <w:rFonts w:ascii="Arial" w:eastAsia="Arial" w:hAnsi="Arial" w:cs="Arial" w:hint="default"/>
        <w:b w:val="0"/>
        <w:sz w:val="22"/>
        <w:szCs w:val="22"/>
        <w:u w:val="none"/>
      </w:rPr>
    </w:lvl>
    <w:lvl w:ilvl="3">
      <w:start w:val="1"/>
      <w:numFmt w:val="lowerRoman"/>
      <w:lvlText w:val="(%4)"/>
      <w:lvlJc w:val="left"/>
      <w:pPr>
        <w:ind w:left="567" w:firstLine="1134"/>
      </w:pPr>
      <w:rPr>
        <w:rFonts w:ascii="Arial" w:eastAsia="Arial" w:hAnsi="Arial" w:cs="Arial" w:hint="default"/>
        <w:b w:val="0"/>
        <w:sz w:val="24"/>
        <w:szCs w:val="24"/>
        <w:vertAlign w:val="baseline"/>
      </w:rPr>
    </w:lvl>
    <w:lvl w:ilvl="4">
      <w:start w:val="1"/>
      <w:numFmt w:val="upperLetter"/>
      <w:lvlText w:val="%5"/>
      <w:lvlJc w:val="left"/>
      <w:pPr>
        <w:ind w:left="2880" w:hanging="720"/>
      </w:pPr>
      <w:rPr>
        <w:rFonts w:hint="default"/>
        <w:vertAlign w:val="baseline"/>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32" w15:restartNumberingAfterBreak="0">
    <w:nsid w:val="7424611B"/>
    <w:multiLevelType w:val="hybridMultilevel"/>
    <w:tmpl w:val="2416BC5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7D86479"/>
    <w:multiLevelType w:val="multilevel"/>
    <w:tmpl w:val="6EBED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B095047"/>
    <w:multiLevelType w:val="multilevel"/>
    <w:tmpl w:val="EA6AA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6369403">
    <w:abstractNumId w:val="22"/>
  </w:num>
  <w:num w:numId="2" w16cid:durableId="1137993603">
    <w:abstractNumId w:val="4"/>
  </w:num>
  <w:num w:numId="3" w16cid:durableId="321467683">
    <w:abstractNumId w:val="25"/>
  </w:num>
  <w:num w:numId="4" w16cid:durableId="583996594">
    <w:abstractNumId w:val="32"/>
  </w:num>
  <w:num w:numId="5" w16cid:durableId="2105032776">
    <w:abstractNumId w:val="6"/>
  </w:num>
  <w:num w:numId="6" w16cid:durableId="307319715">
    <w:abstractNumId w:val="8"/>
  </w:num>
  <w:num w:numId="7" w16cid:durableId="1497065524">
    <w:abstractNumId w:val="27"/>
  </w:num>
  <w:num w:numId="8" w16cid:durableId="571933660">
    <w:abstractNumId w:val="3"/>
  </w:num>
  <w:num w:numId="9" w16cid:durableId="702947127">
    <w:abstractNumId w:val="0"/>
  </w:num>
  <w:num w:numId="10" w16cid:durableId="1843163513">
    <w:abstractNumId w:val="9"/>
  </w:num>
  <w:num w:numId="11" w16cid:durableId="826479865">
    <w:abstractNumId w:val="20"/>
  </w:num>
  <w:num w:numId="12" w16cid:durableId="2118596544">
    <w:abstractNumId w:val="10"/>
  </w:num>
  <w:num w:numId="13" w16cid:durableId="1185705734">
    <w:abstractNumId w:val="17"/>
  </w:num>
  <w:num w:numId="14" w16cid:durableId="194857258">
    <w:abstractNumId w:val="21"/>
  </w:num>
  <w:num w:numId="15" w16cid:durableId="678503193">
    <w:abstractNumId w:val="2"/>
  </w:num>
  <w:num w:numId="16" w16cid:durableId="1649283134">
    <w:abstractNumId w:val="23"/>
  </w:num>
  <w:num w:numId="17" w16cid:durableId="1505363564">
    <w:abstractNumId w:val="13"/>
  </w:num>
  <w:num w:numId="18" w16cid:durableId="1732464996">
    <w:abstractNumId w:val="24"/>
  </w:num>
  <w:num w:numId="19" w16cid:durableId="151409285">
    <w:abstractNumId w:val="1"/>
  </w:num>
  <w:num w:numId="20" w16cid:durableId="1298418728">
    <w:abstractNumId w:val="5"/>
  </w:num>
  <w:num w:numId="21" w16cid:durableId="446588911">
    <w:abstractNumId w:val="16"/>
  </w:num>
  <w:num w:numId="22" w16cid:durableId="1302468589">
    <w:abstractNumId w:val="34"/>
  </w:num>
  <w:num w:numId="23" w16cid:durableId="23218480">
    <w:abstractNumId w:val="7"/>
  </w:num>
  <w:num w:numId="24" w16cid:durableId="481240891">
    <w:abstractNumId w:val="11"/>
  </w:num>
  <w:num w:numId="25" w16cid:durableId="346758644">
    <w:abstractNumId w:val="28"/>
  </w:num>
  <w:num w:numId="26" w16cid:durableId="285743564">
    <w:abstractNumId w:val="15"/>
  </w:num>
  <w:num w:numId="27" w16cid:durableId="1670057925">
    <w:abstractNumId w:val="33"/>
  </w:num>
  <w:num w:numId="28" w16cid:durableId="1937638115">
    <w:abstractNumId w:val="29"/>
  </w:num>
  <w:num w:numId="29" w16cid:durableId="1607272035">
    <w:abstractNumId w:val="26"/>
  </w:num>
  <w:num w:numId="30" w16cid:durableId="1529372642">
    <w:abstractNumId w:val="18"/>
  </w:num>
  <w:num w:numId="31" w16cid:durableId="1803381324">
    <w:abstractNumId w:val="12"/>
  </w:num>
  <w:num w:numId="32" w16cid:durableId="884832734">
    <w:abstractNumId w:val="19"/>
  </w:num>
  <w:num w:numId="33" w16cid:durableId="1297106845">
    <w:abstractNumId w:val="31"/>
  </w:num>
  <w:num w:numId="34" w16cid:durableId="1670790300">
    <w:abstractNumId w:val="30"/>
  </w:num>
  <w:num w:numId="35" w16cid:durableId="9567184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74"/>
    <w:rsid w:val="000A3837"/>
    <w:rsid w:val="000C67C9"/>
    <w:rsid w:val="000D40CD"/>
    <w:rsid w:val="00120D82"/>
    <w:rsid w:val="00141EE4"/>
    <w:rsid w:val="001644E0"/>
    <w:rsid w:val="00173174"/>
    <w:rsid w:val="001A716F"/>
    <w:rsid w:val="002459E4"/>
    <w:rsid w:val="002615DE"/>
    <w:rsid w:val="002A5391"/>
    <w:rsid w:val="002B2D44"/>
    <w:rsid w:val="002D607E"/>
    <w:rsid w:val="003843E3"/>
    <w:rsid w:val="00410BAB"/>
    <w:rsid w:val="004474E0"/>
    <w:rsid w:val="00463C23"/>
    <w:rsid w:val="00484D77"/>
    <w:rsid w:val="004B7DF9"/>
    <w:rsid w:val="00522575"/>
    <w:rsid w:val="005319B5"/>
    <w:rsid w:val="0056734F"/>
    <w:rsid w:val="005B5D4E"/>
    <w:rsid w:val="005C3246"/>
    <w:rsid w:val="005D76F3"/>
    <w:rsid w:val="00606FCC"/>
    <w:rsid w:val="00624C86"/>
    <w:rsid w:val="00633E62"/>
    <w:rsid w:val="00645699"/>
    <w:rsid w:val="00677F66"/>
    <w:rsid w:val="00781B00"/>
    <w:rsid w:val="007D7F94"/>
    <w:rsid w:val="00831C4E"/>
    <w:rsid w:val="00835965"/>
    <w:rsid w:val="008543E4"/>
    <w:rsid w:val="008B0EDE"/>
    <w:rsid w:val="008B14CC"/>
    <w:rsid w:val="009051A5"/>
    <w:rsid w:val="00912095"/>
    <w:rsid w:val="00917EF1"/>
    <w:rsid w:val="00993174"/>
    <w:rsid w:val="009F6F07"/>
    <w:rsid w:val="00A27012"/>
    <w:rsid w:val="00A40D5F"/>
    <w:rsid w:val="00B17D8D"/>
    <w:rsid w:val="00B37EC1"/>
    <w:rsid w:val="00BA28A6"/>
    <w:rsid w:val="00C36331"/>
    <w:rsid w:val="00C62F73"/>
    <w:rsid w:val="00C862BE"/>
    <w:rsid w:val="00CE3FCA"/>
    <w:rsid w:val="00CE4B7E"/>
    <w:rsid w:val="00CF22C9"/>
    <w:rsid w:val="00D076E6"/>
    <w:rsid w:val="00D23267"/>
    <w:rsid w:val="00E145C5"/>
    <w:rsid w:val="00EE2307"/>
    <w:rsid w:val="00F56511"/>
    <w:rsid w:val="00FB452E"/>
    <w:rsid w:val="00FF5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8D4B"/>
  <w15:docId w15:val="{1982A19A-DED5-46C8-A10B-1D55BB23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D4E"/>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677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F66"/>
  </w:style>
  <w:style w:type="paragraph" w:styleId="Footer">
    <w:name w:val="footer"/>
    <w:basedOn w:val="Normal"/>
    <w:link w:val="FooterChar"/>
    <w:uiPriority w:val="99"/>
    <w:unhideWhenUsed/>
    <w:rsid w:val="00677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F66"/>
  </w:style>
  <w:style w:type="paragraph" w:styleId="BalloonText">
    <w:name w:val="Balloon Text"/>
    <w:basedOn w:val="Normal"/>
    <w:link w:val="BalloonTextChar"/>
    <w:uiPriority w:val="99"/>
    <w:semiHidden/>
    <w:unhideWhenUsed/>
    <w:rsid w:val="00606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FCC"/>
    <w:rPr>
      <w:rFonts w:ascii="Tahoma" w:hAnsi="Tahoma" w:cs="Tahoma"/>
      <w:sz w:val="16"/>
      <w:szCs w:val="16"/>
    </w:rPr>
  </w:style>
  <w:style w:type="table" w:customStyle="1" w:styleId="TableGrid">
    <w:name w:val="TableGrid"/>
    <w:rsid w:val="00A27012"/>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basedOn w:val="Normal"/>
    <w:uiPriority w:val="34"/>
    <w:qFormat/>
    <w:rsid w:val="00A27012"/>
    <w:pPr>
      <w:spacing w:after="0" w:line="240" w:lineRule="auto"/>
      <w:ind w:left="720"/>
      <w:contextualSpacing/>
    </w:pPr>
    <w:rPr>
      <w:rFonts w:ascii="Times New Roman" w:eastAsia="Times New Roman" w:hAnsi="Times New Roman" w:cs="Times New Roman"/>
      <w:sz w:val="20"/>
      <w:szCs w:val="20"/>
      <w:lang w:val="en-US"/>
    </w:rPr>
  </w:style>
  <w:style w:type="table" w:styleId="TableGrid0">
    <w:name w:val="Table Grid"/>
    <w:basedOn w:val="TableNormal"/>
    <w:uiPriority w:val="59"/>
    <w:rsid w:val="00A27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012"/>
    <w:rPr>
      <w:color w:val="0000FF" w:themeColor="hyperlink"/>
      <w:u w:val="single"/>
    </w:rPr>
  </w:style>
  <w:style w:type="paragraph" w:styleId="CommentText">
    <w:name w:val="annotation text"/>
    <w:basedOn w:val="Normal"/>
    <w:link w:val="CommentTextChar"/>
    <w:uiPriority w:val="99"/>
    <w:semiHidden/>
    <w:unhideWhenUsed/>
    <w:rsid w:val="00831C4E"/>
    <w:pPr>
      <w:spacing w:after="160" w:line="240" w:lineRule="auto"/>
    </w:pPr>
    <w:rPr>
      <w:rFonts w:ascii="Calibri" w:eastAsia="Calibri" w:hAnsi="Calibri" w:cs="Calibri"/>
      <w:sz w:val="20"/>
      <w:szCs w:val="20"/>
      <w:lang w:eastAsia="en-AU"/>
    </w:rPr>
  </w:style>
  <w:style w:type="character" w:customStyle="1" w:styleId="CommentTextChar">
    <w:name w:val="Comment Text Char"/>
    <w:basedOn w:val="DefaultParagraphFont"/>
    <w:link w:val="CommentText"/>
    <w:uiPriority w:val="99"/>
    <w:semiHidden/>
    <w:rsid w:val="00831C4E"/>
    <w:rPr>
      <w:rFonts w:ascii="Calibri" w:eastAsia="Calibri" w:hAnsi="Calibri" w:cs="Calibri"/>
      <w:sz w:val="20"/>
      <w:szCs w:val="20"/>
      <w:lang w:eastAsia="en-AU"/>
    </w:rPr>
  </w:style>
  <w:style w:type="character" w:styleId="CommentReference">
    <w:name w:val="annotation reference"/>
    <w:basedOn w:val="DefaultParagraphFont"/>
    <w:uiPriority w:val="99"/>
    <w:semiHidden/>
    <w:unhideWhenUsed/>
    <w:rsid w:val="00831C4E"/>
    <w:rPr>
      <w:sz w:val="16"/>
      <w:szCs w:val="16"/>
    </w:rPr>
  </w:style>
  <w:style w:type="paragraph" w:styleId="Revision">
    <w:name w:val="Revision"/>
    <w:hidden/>
    <w:uiPriority w:val="99"/>
    <w:semiHidden/>
    <w:rsid w:val="00835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Cuthbertson</dc:creator>
  <cp:lastModifiedBy>Debbie Lee</cp:lastModifiedBy>
  <cp:revision>3</cp:revision>
  <cp:lastPrinted>2019-07-30T04:51:00Z</cp:lastPrinted>
  <dcterms:created xsi:type="dcterms:W3CDTF">2023-09-21T04:00:00Z</dcterms:created>
  <dcterms:modified xsi:type="dcterms:W3CDTF">2023-10-02T04:44:00Z</dcterms:modified>
</cp:coreProperties>
</file>